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345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4D154C" w:rsidRPr="00E4680F" w14:paraId="1C158CF3" w14:textId="77777777" w:rsidTr="00E4680F">
        <w:trPr>
          <w:trHeight w:val="274"/>
        </w:trPr>
        <w:tc>
          <w:tcPr>
            <w:tcW w:w="15667" w:type="dxa"/>
          </w:tcPr>
          <w:p w14:paraId="5DEE5A92" w14:textId="06C0EEDA" w:rsidR="00693A9B" w:rsidRPr="00927D27" w:rsidRDefault="001D520B" w:rsidP="004D154C">
            <w:pPr>
              <w:rPr>
                <w:rFonts w:ascii="Arial" w:hAnsi="Arial" w:cs="Arial"/>
              </w:rPr>
            </w:pPr>
            <w:r w:rsidRPr="00927D27">
              <w:rPr>
                <w:rFonts w:ascii="Arial" w:hAnsi="Arial" w:cs="Arial"/>
              </w:rPr>
              <w:t>Hi Maya</w:t>
            </w:r>
            <w:r w:rsidR="00753C9C">
              <w:rPr>
                <w:rFonts w:ascii="Arial" w:hAnsi="Arial" w:cs="Arial"/>
              </w:rPr>
              <w:t>,</w:t>
            </w:r>
          </w:p>
        </w:tc>
      </w:tr>
      <w:tr w:rsidR="004D154C" w:rsidRPr="00E4680F" w14:paraId="32A12FBD" w14:textId="77777777" w:rsidTr="004D154C">
        <w:trPr>
          <w:trHeight w:val="226"/>
        </w:trPr>
        <w:tc>
          <w:tcPr>
            <w:tcW w:w="15667" w:type="dxa"/>
          </w:tcPr>
          <w:p w14:paraId="01CD0E10" w14:textId="77777777" w:rsidR="00693A9B" w:rsidRPr="00E4680F" w:rsidRDefault="00693A9B" w:rsidP="004D154C"/>
        </w:tc>
      </w:tr>
      <w:tr w:rsidR="004D154C" w:rsidRPr="00077622" w14:paraId="6628E252" w14:textId="77777777" w:rsidTr="004D154C">
        <w:trPr>
          <w:trHeight w:val="256"/>
        </w:trPr>
        <w:tc>
          <w:tcPr>
            <w:tcW w:w="15667" w:type="dxa"/>
          </w:tcPr>
          <w:p w14:paraId="6CB13AC7" w14:textId="62826C66" w:rsidR="00693A9B" w:rsidRPr="000E15F4" w:rsidRDefault="00E15B49" w:rsidP="004D154C">
            <w:pPr>
              <w:rPr>
                <w:lang w:val="en-GB"/>
              </w:rPr>
            </w:pP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M</w:t>
            </w:r>
            <w:r w:rsidR="001D520B"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y school is big, mixed and public. </w:t>
            </w:r>
            <w:r w:rsidR="001D520B"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There are</w:t>
            </w:r>
            <w:r w:rsidR="001D520B"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  <w:r w:rsidR="001D520B"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modern buildings, but also old buildings and recently </w:t>
            </w:r>
            <w:r w:rsidR="001D520B" w:rsidRPr="000E15F4">
              <w:rPr>
                <w:rFonts w:ascii="Arial" w:eastAsia="Times New Roman" w:hAnsi="Arial" w:cs="Arial"/>
                <w:b/>
                <w:color w:val="FFFF00"/>
                <w:highlight w:val="darkYellow"/>
                <w:shd w:val="clear" w:color="auto" w:fill="FFFFFF"/>
                <w:lang w:val="en-GB"/>
              </w:rPr>
              <w:t>renovated</w:t>
            </w:r>
          </w:p>
        </w:tc>
      </w:tr>
      <w:tr w:rsidR="004D154C" w:rsidRPr="00077622" w14:paraId="346E7880" w14:textId="77777777" w:rsidTr="004D154C">
        <w:trPr>
          <w:trHeight w:val="226"/>
        </w:trPr>
        <w:tc>
          <w:tcPr>
            <w:tcW w:w="15667" w:type="dxa"/>
          </w:tcPr>
          <w:p w14:paraId="497F51B5" w14:textId="77777777" w:rsidR="00693A9B" w:rsidRPr="000E15F4" w:rsidRDefault="00693A9B" w:rsidP="004D154C">
            <w:pPr>
              <w:rPr>
                <w:lang w:val="en-GB"/>
              </w:rPr>
            </w:pPr>
          </w:p>
        </w:tc>
      </w:tr>
      <w:tr w:rsidR="004D154C" w:rsidRPr="00077622" w14:paraId="79662E15" w14:textId="77777777" w:rsidTr="004D154C">
        <w:trPr>
          <w:trHeight w:val="226"/>
        </w:trPr>
        <w:tc>
          <w:tcPr>
            <w:tcW w:w="15667" w:type="dxa"/>
          </w:tcPr>
          <w:p w14:paraId="0D11A7FC" w14:textId="2FD19AE4" w:rsidR="00693A9B" w:rsidRPr="000E15F4" w:rsidRDefault="001D520B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although there is no</w:t>
            </w:r>
            <w:r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pool or running track. </w:t>
            </w:r>
            <w:r w:rsidRP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>The worst is</w:t>
            </w:r>
            <w:r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that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there is</w:t>
            </w:r>
            <w:r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a lot of stress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because of</w:t>
            </w:r>
            <w:r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the tests.</w:t>
            </w:r>
          </w:p>
        </w:tc>
      </w:tr>
      <w:tr w:rsidR="004D154C" w:rsidRPr="00077622" w14:paraId="68E64A0E" w14:textId="77777777" w:rsidTr="004D154C">
        <w:trPr>
          <w:trHeight w:val="226"/>
        </w:trPr>
        <w:tc>
          <w:tcPr>
            <w:tcW w:w="15667" w:type="dxa"/>
          </w:tcPr>
          <w:p w14:paraId="6002DD07" w14:textId="77777777" w:rsidR="00693A9B" w:rsidRPr="000E15F4" w:rsidRDefault="00693A9B" w:rsidP="004D154C">
            <w:pPr>
              <w:rPr>
                <w:lang w:val="en-GB"/>
              </w:rPr>
            </w:pPr>
          </w:p>
        </w:tc>
      </w:tr>
      <w:tr w:rsidR="004D154C" w:rsidRPr="00077622" w14:paraId="41945BE5" w14:textId="77777777" w:rsidTr="00B258C6">
        <w:trPr>
          <w:trHeight w:val="302"/>
        </w:trPr>
        <w:tc>
          <w:tcPr>
            <w:tcW w:w="15667" w:type="dxa"/>
          </w:tcPr>
          <w:p w14:paraId="65B3E63B" w14:textId="6EC907D2" w:rsidR="00693A9B" w:rsidRPr="000E15F4" w:rsidRDefault="001D520B" w:rsidP="004D154C">
            <w:pPr>
              <w:rPr>
                <w:lang w:val="en-GB"/>
              </w:rPr>
            </w:pP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Before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, in my primary school, the lessons </w:t>
            </w:r>
            <w:r w:rsidRPr="000E15F4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/>
              </w:rPr>
              <w:t>were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highlight w:val="yellow"/>
                <w:shd w:val="clear" w:color="auto" w:fill="FFFFFF"/>
                <w:lang w:val="en-GB"/>
              </w:rPr>
              <w:t>easier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,</w:t>
            </w:r>
            <w:r w:rsidR="00B258C6"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 the teachers </w:t>
            </w:r>
            <w:r w:rsidR="00B258C6" w:rsidRPr="000E15F4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/>
              </w:rPr>
              <w:t>were</w:t>
            </w:r>
            <w:r w:rsidR="00B258C6"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less strict and the school day </w:t>
            </w:r>
            <w:r w:rsidR="00B258C6" w:rsidRPr="000E15F4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/>
              </w:rPr>
              <w:t>was</w:t>
            </w:r>
            <w:r w:rsidR="00B258C6"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</w:t>
            </w:r>
            <w:r w:rsidR="00B258C6" w:rsidRPr="000E15F4">
              <w:rPr>
                <w:rFonts w:ascii="Arial" w:eastAsia="Times New Roman" w:hAnsi="Arial" w:cs="Arial"/>
                <w:highlight w:val="yellow"/>
                <w:shd w:val="clear" w:color="auto" w:fill="FFFFFF"/>
                <w:lang w:val="en-GB"/>
              </w:rPr>
              <w:t>shorter</w:t>
            </w:r>
            <w:r w:rsidR="00B258C6" w:rsidRPr="000E15F4">
              <w:rPr>
                <w:rFonts w:ascii="Arial" w:eastAsia="Times New Roman" w:hAnsi="Arial" w:cs="Arial"/>
                <w:highlight w:val="lightGray"/>
                <w:shd w:val="clear" w:color="auto" w:fill="FFFFFF"/>
                <w:lang w:val="en-GB"/>
              </w:rPr>
              <w:t>.</w:t>
            </w:r>
          </w:p>
        </w:tc>
      </w:tr>
      <w:tr w:rsidR="004D154C" w:rsidRPr="00077622" w14:paraId="663CEB11" w14:textId="77777777" w:rsidTr="004D154C">
        <w:trPr>
          <w:trHeight w:val="226"/>
        </w:trPr>
        <w:tc>
          <w:tcPr>
            <w:tcW w:w="15667" w:type="dxa"/>
          </w:tcPr>
          <w:p w14:paraId="739640B2" w14:textId="77777777" w:rsidR="00693A9B" w:rsidRPr="000E15F4" w:rsidRDefault="00693A9B" w:rsidP="004D154C">
            <w:pPr>
              <w:rPr>
                <w:lang w:val="en-GB"/>
              </w:rPr>
            </w:pPr>
          </w:p>
        </w:tc>
      </w:tr>
      <w:tr w:rsidR="004D154C" w:rsidRPr="00077622" w14:paraId="4F955FAC" w14:textId="77777777" w:rsidTr="004D154C">
        <w:trPr>
          <w:trHeight w:val="202"/>
        </w:trPr>
        <w:tc>
          <w:tcPr>
            <w:tcW w:w="15667" w:type="dxa"/>
          </w:tcPr>
          <w:p w14:paraId="4A12D580" w14:textId="2BF0499B" w:rsidR="00693A9B" w:rsidRPr="000E15F4" w:rsidRDefault="00B258C6" w:rsidP="00B258C6">
            <w:pPr>
              <w:rPr>
                <w:lang w:val="en-GB"/>
              </w:rPr>
            </w:pPr>
            <w:r w:rsidRP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>Nevertheless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,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now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my school </w:t>
            </w:r>
            <w:r w:rsidRPr="000E15F4">
              <w:rPr>
                <w:rFonts w:ascii="Trebuchet MS" w:eastAsia="Times New Roman" w:hAnsi="Trebuchet MS" w:cs="Arial"/>
                <w:i/>
                <w:color w:val="282625"/>
                <w:highlight w:val="darkGray"/>
                <w:shd w:val="clear" w:color="auto" w:fill="FFFFFF"/>
                <w:lang w:val="en-GB"/>
              </w:rPr>
              <w:t>offers us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more opportunities and </w:t>
            </w:r>
            <w:r w:rsidRP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>I prefer it.</w:t>
            </w:r>
            <w:r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</w:p>
        </w:tc>
      </w:tr>
      <w:tr w:rsidR="004D154C" w:rsidRPr="00077622" w14:paraId="5A572149" w14:textId="77777777" w:rsidTr="002972BC">
        <w:trPr>
          <w:trHeight w:val="288"/>
        </w:trPr>
        <w:tc>
          <w:tcPr>
            <w:tcW w:w="15667" w:type="dxa"/>
          </w:tcPr>
          <w:p w14:paraId="308430F6" w14:textId="77777777" w:rsidR="00693A9B" w:rsidRPr="000E15F4" w:rsidRDefault="00693A9B" w:rsidP="004D154C">
            <w:pPr>
              <w:rPr>
                <w:lang w:val="en-GB"/>
              </w:rPr>
            </w:pPr>
          </w:p>
        </w:tc>
      </w:tr>
      <w:tr w:rsidR="004D154C" w:rsidRPr="00077622" w14:paraId="5E04C920" w14:textId="77777777" w:rsidTr="004D154C">
        <w:trPr>
          <w:trHeight w:val="226"/>
        </w:trPr>
        <w:tc>
          <w:tcPr>
            <w:tcW w:w="15667" w:type="dxa"/>
          </w:tcPr>
          <w:p w14:paraId="5BA4D824" w14:textId="2893508B" w:rsidR="00693A9B" w:rsidRPr="000E15F4" w:rsidRDefault="00B258C6" w:rsidP="005E72B3">
            <w:pPr>
              <w:rPr>
                <w:lang w:val="en-GB"/>
              </w:rPr>
            </w:pPr>
            <w:r w:rsidRP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>In my opinion</w:t>
            </w:r>
            <w:r w:rsidRPr="000E15F4">
              <w:rPr>
                <w:rFonts w:ascii="Arial" w:eastAsia="Times New Roman" w:hAnsi="Arial" w:cs="Arial"/>
                <w:b/>
                <w:color w:val="282625"/>
                <w:shd w:val="clear" w:color="auto" w:fill="FFFFFF"/>
                <w:lang w:val="en-GB"/>
              </w:rPr>
              <w:t>,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some rules are fair and necessary,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however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highlight w:val="darkYellow"/>
                <w:shd w:val="clear" w:color="auto" w:fill="FFFFFF"/>
                <w:lang w:val="en-GB"/>
              </w:rPr>
              <w:t>it's forbidden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to wear piercings</w:t>
            </w:r>
          </w:p>
        </w:tc>
      </w:tr>
      <w:tr w:rsidR="004D154C" w:rsidRPr="00077622" w14:paraId="5FBF2DD1" w14:textId="77777777" w:rsidTr="004D154C">
        <w:trPr>
          <w:trHeight w:val="226"/>
        </w:trPr>
        <w:tc>
          <w:tcPr>
            <w:tcW w:w="15667" w:type="dxa"/>
          </w:tcPr>
          <w:p w14:paraId="78A4A79D" w14:textId="77777777" w:rsidR="00693A9B" w:rsidRPr="000E15F4" w:rsidRDefault="00693A9B" w:rsidP="004D154C">
            <w:pPr>
              <w:rPr>
                <w:lang w:val="en-GB"/>
              </w:rPr>
            </w:pPr>
          </w:p>
        </w:tc>
      </w:tr>
      <w:tr w:rsidR="004D154C" w:rsidRPr="00077622" w14:paraId="4FB13ACD" w14:textId="77777777" w:rsidTr="004D154C">
        <w:trPr>
          <w:trHeight w:val="256"/>
        </w:trPr>
        <w:tc>
          <w:tcPr>
            <w:tcW w:w="15667" w:type="dxa"/>
          </w:tcPr>
          <w:p w14:paraId="15D962D5" w14:textId="5ED29E91" w:rsidR="00693A9B" w:rsidRPr="000E15F4" w:rsidRDefault="00B258C6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and I think this rule restricts my freedom of expression.  Next year </w:t>
            </w:r>
            <w:r w:rsidRPr="000E15F4">
              <w:rPr>
                <w:rFonts w:ascii="Arial" w:eastAsia="Times New Roman" w:hAnsi="Arial" w:cs="Arial"/>
                <w:b/>
                <w:color w:val="000000" w:themeColor="text1"/>
                <w:highlight w:val="green"/>
                <w:shd w:val="clear" w:color="auto" w:fill="FFFFFF"/>
                <w:lang w:val="en-GB"/>
              </w:rPr>
              <w:t>I'm going to do</w:t>
            </w:r>
            <w:r w:rsidRPr="000E15F4">
              <w:rPr>
                <w:rFonts w:ascii="Arial" w:eastAsia="Times New Roman" w:hAnsi="Arial" w:cs="Arial"/>
                <w:b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A levels</w:t>
            </w:r>
            <w:r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and</w:t>
            </w:r>
          </w:p>
        </w:tc>
      </w:tr>
      <w:tr w:rsidR="004D154C" w:rsidRPr="00077622" w14:paraId="3B19B616" w14:textId="77777777" w:rsidTr="004D154C">
        <w:trPr>
          <w:trHeight w:val="226"/>
        </w:trPr>
        <w:tc>
          <w:tcPr>
            <w:tcW w:w="15667" w:type="dxa"/>
          </w:tcPr>
          <w:p w14:paraId="4F4F9526" w14:textId="77777777" w:rsidR="00693A9B" w:rsidRPr="000E15F4" w:rsidRDefault="00693A9B" w:rsidP="004D154C">
            <w:pPr>
              <w:rPr>
                <w:lang w:val="en-GB"/>
              </w:rPr>
            </w:pPr>
          </w:p>
        </w:tc>
      </w:tr>
      <w:tr w:rsidR="004D154C" w:rsidRPr="00077622" w14:paraId="570AA4E6" w14:textId="77777777" w:rsidTr="004D154C">
        <w:trPr>
          <w:trHeight w:val="256"/>
        </w:trPr>
        <w:tc>
          <w:tcPr>
            <w:tcW w:w="15667" w:type="dxa"/>
          </w:tcPr>
          <w:p w14:paraId="341CFC5F" w14:textId="3CA67C75" w:rsidR="00693A9B" w:rsidRPr="000E15F4" w:rsidRDefault="00B258C6" w:rsidP="004D154C">
            <w:pPr>
              <w:rPr>
                <w:lang w:val="en-GB"/>
              </w:rPr>
            </w:pPr>
            <w:r w:rsidRPr="000E15F4">
              <w:rPr>
                <w:rFonts w:ascii="Arial" w:eastAsia="Times New Roman" w:hAnsi="Arial" w:cs="Arial"/>
                <w:b/>
                <w:color w:val="000000" w:themeColor="text1"/>
                <w:highlight w:val="green"/>
                <w:shd w:val="clear" w:color="auto" w:fill="FFFFFF"/>
                <w:lang w:val="en-GB"/>
              </w:rPr>
              <w:t>I'm going to wear</w:t>
            </w:r>
            <w:r w:rsidRPr="000E15F4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street clothing and many piercings. 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How cool!</w:t>
            </w:r>
            <w:r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On Wednesday during your visit</w:t>
            </w:r>
          </w:p>
        </w:tc>
      </w:tr>
      <w:tr w:rsidR="004D154C" w:rsidRPr="00077622" w14:paraId="3A2DD1A7" w14:textId="77777777" w:rsidTr="004D154C">
        <w:trPr>
          <w:trHeight w:val="226"/>
        </w:trPr>
        <w:tc>
          <w:tcPr>
            <w:tcW w:w="15667" w:type="dxa"/>
          </w:tcPr>
          <w:p w14:paraId="0558C943" w14:textId="77777777" w:rsidR="00693A9B" w:rsidRPr="000E15F4" w:rsidRDefault="00693A9B" w:rsidP="004D154C">
            <w:pPr>
              <w:rPr>
                <w:lang w:val="en-GB"/>
              </w:rPr>
            </w:pPr>
          </w:p>
        </w:tc>
      </w:tr>
      <w:tr w:rsidR="004D154C" w:rsidRPr="00077622" w14:paraId="04190564" w14:textId="77777777" w:rsidTr="004D154C">
        <w:trPr>
          <w:trHeight w:val="256"/>
        </w:trPr>
        <w:tc>
          <w:tcPr>
            <w:tcW w:w="15667" w:type="dxa"/>
          </w:tcPr>
          <w:p w14:paraId="248E59D5" w14:textId="1944C02E" w:rsidR="00693A9B" w:rsidRPr="000E15F4" w:rsidRDefault="00136BE5" w:rsidP="004D154C">
            <w:pPr>
              <w:rPr>
                <w:lang w:val="en-GB"/>
              </w:rPr>
            </w:pPr>
            <w:r w:rsidRPr="000E15F4">
              <w:rPr>
                <w:rFonts w:ascii="Arial" w:eastAsia="Times New Roman" w:hAnsi="Arial" w:cs="Arial"/>
                <w:b/>
                <w:color w:val="000000" w:themeColor="text1"/>
                <w:highlight w:val="green"/>
                <w:shd w:val="clear" w:color="auto" w:fill="FFFFFF"/>
                <w:lang w:val="en-GB"/>
              </w:rPr>
              <w:t>we're going to go</w:t>
            </w:r>
            <w:r w:rsidRPr="000E15F4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to class together.  </w:t>
            </w:r>
            <w:r w:rsidRP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>What I like</w:t>
            </w:r>
            <w:r w:rsidR="000E15F4" w:rsidRP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 xml:space="preserve"> </w:t>
            </w:r>
            <w:r w:rsid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 xml:space="preserve">the </w:t>
            </w:r>
            <w:r w:rsidR="000E15F4" w:rsidRP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 xml:space="preserve">most </w:t>
            </w:r>
            <w:r w:rsidRPr="000E15F4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/>
              </w:rPr>
              <w:t>about</w:t>
            </w:r>
            <w:r w:rsidRPr="000E15F4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Wednesdays is</w:t>
            </w:r>
          </w:p>
        </w:tc>
      </w:tr>
      <w:tr w:rsidR="004D154C" w:rsidRPr="00077622" w14:paraId="02B55DFD" w14:textId="77777777" w:rsidTr="004D154C">
        <w:trPr>
          <w:trHeight w:val="226"/>
        </w:trPr>
        <w:tc>
          <w:tcPr>
            <w:tcW w:w="15667" w:type="dxa"/>
          </w:tcPr>
          <w:p w14:paraId="2E6F6654" w14:textId="39AEC421" w:rsidR="00693A9B" w:rsidRPr="000E15F4" w:rsidRDefault="00693A9B" w:rsidP="002972BC">
            <w:pPr>
              <w:rPr>
                <w:lang w:val="en-GB"/>
              </w:rPr>
            </w:pPr>
          </w:p>
        </w:tc>
      </w:tr>
      <w:tr w:rsidR="004D154C" w:rsidRPr="00077622" w14:paraId="313DEEE0" w14:textId="77777777" w:rsidTr="004D154C">
        <w:trPr>
          <w:trHeight w:val="226"/>
        </w:trPr>
        <w:tc>
          <w:tcPr>
            <w:tcW w:w="15667" w:type="dxa"/>
          </w:tcPr>
          <w:p w14:paraId="06A98AC9" w14:textId="1EE32A3A" w:rsidR="00693A9B" w:rsidRPr="000E15F4" w:rsidRDefault="00136BE5" w:rsidP="004D154C">
            <w:pPr>
              <w:rPr>
                <w:lang w:val="en-GB"/>
              </w:rPr>
            </w:pP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the science lesson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because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my teacher is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the best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.</w:t>
            </w:r>
          </w:p>
        </w:tc>
      </w:tr>
      <w:tr w:rsidR="004D154C" w:rsidRPr="00077622" w14:paraId="0788EAB6" w14:textId="77777777" w:rsidTr="004D154C">
        <w:trPr>
          <w:trHeight w:val="226"/>
        </w:trPr>
        <w:tc>
          <w:tcPr>
            <w:tcW w:w="15667" w:type="dxa"/>
          </w:tcPr>
          <w:p w14:paraId="34B7BAE0" w14:textId="31BC6F97" w:rsidR="00693A9B" w:rsidRPr="000E15F4" w:rsidRDefault="00693A9B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</w:p>
        </w:tc>
      </w:tr>
      <w:tr w:rsidR="004D154C" w:rsidRPr="00077622" w14:paraId="6A3C5D88" w14:textId="77777777" w:rsidTr="004D154C">
        <w:trPr>
          <w:trHeight w:val="226"/>
        </w:trPr>
        <w:tc>
          <w:tcPr>
            <w:tcW w:w="15667" w:type="dxa"/>
          </w:tcPr>
          <w:p w14:paraId="1B60C398" w14:textId="68DB1E2F" w:rsidR="00693A9B" w:rsidRPr="000E15F4" w:rsidRDefault="004C518E" w:rsidP="004D154C">
            <w:pPr>
              <w:rPr>
                <w:lang w:val="en-GB"/>
              </w:rPr>
            </w:pPr>
            <w:proofErr w:type="spellStart"/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She/He</w:t>
            </w:r>
            <w:proofErr w:type="spellEnd"/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teaches really well because she/he relates</w:t>
            </w:r>
          </w:p>
        </w:tc>
      </w:tr>
      <w:tr w:rsidR="004D154C" w:rsidRPr="00077622" w14:paraId="76F68B51" w14:textId="77777777" w:rsidTr="004D154C">
        <w:trPr>
          <w:trHeight w:val="226"/>
        </w:trPr>
        <w:tc>
          <w:tcPr>
            <w:tcW w:w="15667" w:type="dxa"/>
          </w:tcPr>
          <w:p w14:paraId="3FFD641D" w14:textId="20D54B74" w:rsidR="00693A9B" w:rsidRPr="000E15F4" w:rsidRDefault="00693A9B" w:rsidP="004D154C">
            <w:pPr>
              <w:rPr>
                <w:lang w:val="en-GB"/>
              </w:rPr>
            </w:pPr>
          </w:p>
        </w:tc>
      </w:tr>
      <w:tr w:rsidR="004D154C" w:rsidRPr="00077622" w14:paraId="2123094D" w14:textId="77777777" w:rsidTr="004D154C">
        <w:trPr>
          <w:trHeight w:val="256"/>
        </w:trPr>
        <w:tc>
          <w:tcPr>
            <w:tcW w:w="15667" w:type="dxa"/>
          </w:tcPr>
          <w:p w14:paraId="5CC588EE" w14:textId="748055CF" w:rsidR="00693A9B" w:rsidRPr="000E15F4" w:rsidRDefault="004C518E" w:rsidP="004D154C">
            <w:pPr>
              <w:rPr>
                <w:lang w:val="en-GB"/>
              </w:rPr>
            </w:pP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the topics of the lesson with current </w:t>
            </w:r>
            <w:r w:rsidRPr="000E15F4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/>
              </w:rPr>
              <w:t>news</w:t>
            </w:r>
            <w:r w:rsidRPr="000E15F4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.</w:t>
            </w:r>
          </w:p>
        </w:tc>
      </w:tr>
      <w:tr w:rsidR="00504D2E" w:rsidRPr="00077622" w14:paraId="61C9188F" w14:textId="77777777" w:rsidTr="004D154C">
        <w:trPr>
          <w:trHeight w:val="256"/>
        </w:trPr>
        <w:tc>
          <w:tcPr>
            <w:tcW w:w="15667" w:type="dxa"/>
          </w:tcPr>
          <w:p w14:paraId="0CA6459C" w14:textId="77777777" w:rsidR="00504D2E" w:rsidRPr="000E15F4" w:rsidRDefault="00504D2E" w:rsidP="004D154C">
            <w:pPr>
              <w:rPr>
                <w:lang w:val="en-GB"/>
              </w:rPr>
            </w:pPr>
          </w:p>
        </w:tc>
      </w:tr>
      <w:tr w:rsidR="00D83AE9" w:rsidRPr="00077622" w14:paraId="5B2E1AD5" w14:textId="77777777" w:rsidTr="004D154C">
        <w:trPr>
          <w:trHeight w:val="256"/>
        </w:trPr>
        <w:tc>
          <w:tcPr>
            <w:tcW w:w="15667" w:type="dxa"/>
          </w:tcPr>
          <w:p w14:paraId="3509FCA5" w14:textId="0D110CC6" w:rsidR="00D83AE9" w:rsidRPr="000E15F4" w:rsidRDefault="004C518E" w:rsidP="004D154C">
            <w:pPr>
              <w:rPr>
                <w:color w:val="000000" w:themeColor="text1"/>
                <w:lang w:val="en-GB"/>
              </w:rPr>
            </w:pPr>
            <w:r w:rsidRPr="000E15F4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/>
              </w:rPr>
              <w:t>In the afternoon</w:t>
            </w:r>
            <w:r w:rsidR="00AC6799" w:rsidRPr="000E15F4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/>
              </w:rPr>
              <w:t>,</w:t>
            </w:r>
            <w:r w:rsidRPr="000E15F4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r w:rsidRPr="000E15F4">
              <w:rPr>
                <w:rFonts w:ascii="Arial" w:eastAsia="Times New Roman" w:hAnsi="Arial" w:cs="Arial"/>
                <w:b/>
                <w:color w:val="000000" w:themeColor="text1"/>
                <w:highlight w:val="green"/>
                <w:shd w:val="clear" w:color="auto" w:fill="FFFFFF"/>
                <w:lang w:val="en-GB"/>
              </w:rPr>
              <w:t>we're going to go</w:t>
            </w:r>
            <w:r w:rsidRPr="000E15F4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/>
              </w:rPr>
              <w:t xml:space="preserve"> to </w:t>
            </w:r>
            <w:r w:rsidRPr="000E15F4">
              <w:rPr>
                <w:rFonts w:ascii="Arial" w:eastAsia="Times New Roman" w:hAnsi="Arial" w:cs="Arial"/>
                <w:i/>
                <w:color w:val="FFFFFF" w:themeColor="background1"/>
                <w:highlight w:val="blue"/>
                <w:shd w:val="clear" w:color="auto" w:fill="FFFFFF"/>
                <w:lang w:val="en-GB"/>
              </w:rPr>
              <w:t>the photography club</w:t>
            </w:r>
            <w:r w:rsidR="000E15F4" w:rsidRPr="000E15F4">
              <w:rPr>
                <w:rFonts w:ascii="Arial" w:eastAsia="Times New Roman" w:hAnsi="Arial" w:cs="Arial"/>
                <w:i/>
                <w:color w:val="FFFFFF" w:themeColor="background1"/>
                <w:highlight w:val="blue"/>
                <w:shd w:val="clear" w:color="auto" w:fill="FFFFFF"/>
                <w:lang w:val="en-GB"/>
              </w:rPr>
              <w:t xml:space="preserve"> (the only way in Spanish is to say the club of photography)</w:t>
            </w:r>
          </w:p>
        </w:tc>
      </w:tr>
      <w:tr w:rsidR="00D83AE9" w:rsidRPr="00077622" w14:paraId="5F136D1F" w14:textId="77777777" w:rsidTr="004D154C">
        <w:trPr>
          <w:trHeight w:val="256"/>
        </w:trPr>
        <w:tc>
          <w:tcPr>
            <w:tcW w:w="15667" w:type="dxa"/>
          </w:tcPr>
          <w:p w14:paraId="2A92DC1F" w14:textId="77777777" w:rsidR="00D83AE9" w:rsidRPr="000E15F4" w:rsidRDefault="00D83AE9" w:rsidP="004D154C">
            <w:pPr>
              <w:rPr>
                <w:color w:val="000000" w:themeColor="text1"/>
                <w:lang w:val="en-GB"/>
              </w:rPr>
            </w:pPr>
          </w:p>
        </w:tc>
      </w:tr>
      <w:tr w:rsidR="00D83AE9" w:rsidRPr="00077622" w14:paraId="34B51895" w14:textId="77777777" w:rsidTr="004D154C">
        <w:trPr>
          <w:trHeight w:val="256"/>
        </w:trPr>
        <w:tc>
          <w:tcPr>
            <w:tcW w:w="15667" w:type="dxa"/>
          </w:tcPr>
          <w:p w14:paraId="5DF90156" w14:textId="48C82D74" w:rsidR="00D83AE9" w:rsidRPr="000E15F4" w:rsidRDefault="004C518E" w:rsidP="004D154C">
            <w:pPr>
              <w:rPr>
                <w:color w:val="000000" w:themeColor="text1"/>
                <w:lang w:val="en-GB"/>
              </w:rPr>
            </w:pPr>
            <w:r w:rsidRPr="000E15F4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/>
              </w:rPr>
              <w:t xml:space="preserve">where </w:t>
            </w:r>
            <w:r w:rsidRPr="000E15F4">
              <w:rPr>
                <w:rFonts w:ascii="Arial" w:eastAsia="Times New Roman" w:hAnsi="Arial" w:cs="Arial"/>
                <w:b/>
                <w:color w:val="000000" w:themeColor="text1"/>
                <w:highlight w:val="green"/>
                <w:shd w:val="clear" w:color="auto" w:fill="FFFFFF"/>
                <w:lang w:val="en-GB"/>
              </w:rPr>
              <w:t>we're going to take</w:t>
            </w:r>
            <w:r w:rsidRPr="000E15F4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/>
              </w:rPr>
              <w:t xml:space="preserve"> and edit photos.</w:t>
            </w:r>
          </w:p>
        </w:tc>
      </w:tr>
      <w:tr w:rsidR="00D83AE9" w:rsidRPr="00077622" w14:paraId="136FE1F5" w14:textId="77777777" w:rsidTr="004D154C">
        <w:trPr>
          <w:trHeight w:val="256"/>
        </w:trPr>
        <w:tc>
          <w:tcPr>
            <w:tcW w:w="15667" w:type="dxa"/>
          </w:tcPr>
          <w:p w14:paraId="2D72428D" w14:textId="77777777" w:rsidR="00D83AE9" w:rsidRPr="000E15F4" w:rsidRDefault="00D83AE9" w:rsidP="004D154C">
            <w:pPr>
              <w:rPr>
                <w:lang w:val="en-GB"/>
              </w:rPr>
            </w:pPr>
          </w:p>
        </w:tc>
      </w:tr>
      <w:tr w:rsidR="00504D2E" w:rsidRPr="00E4680F" w14:paraId="7912BF35" w14:textId="77777777" w:rsidTr="004D154C">
        <w:trPr>
          <w:trHeight w:val="256"/>
        </w:trPr>
        <w:tc>
          <w:tcPr>
            <w:tcW w:w="15667" w:type="dxa"/>
          </w:tcPr>
          <w:p w14:paraId="6CD9C2CA" w14:textId="5501FB5E" w:rsidR="00504D2E" w:rsidRPr="00E4680F" w:rsidRDefault="004C518E" w:rsidP="004D154C">
            <w:proofErr w:type="spellStart"/>
            <w:r>
              <w:rPr>
                <w:rFonts w:ascii="Arial" w:eastAsia="Times New Roman" w:hAnsi="Arial" w:cs="Arial"/>
                <w:color w:val="282625"/>
                <w:shd w:val="clear" w:color="auto" w:fill="FFFFFF"/>
              </w:rPr>
              <w:t>S</w:t>
            </w:r>
            <w:r w:rsidRPr="00CE15AD">
              <w:rPr>
                <w:rFonts w:ascii="Arial" w:eastAsia="Times New Roman" w:hAnsi="Arial" w:cs="Arial"/>
                <w:color w:val="282625"/>
                <w:shd w:val="clear" w:color="auto" w:fill="FFFFFF"/>
              </w:rPr>
              <w:t>ee</w:t>
            </w:r>
            <w:proofErr w:type="spellEnd"/>
            <w:r w:rsidRPr="00CE15AD">
              <w:rPr>
                <w:rFonts w:ascii="Arial" w:eastAsia="Times New Roman" w:hAnsi="Arial" w:cs="Arial"/>
                <w:color w:val="282625"/>
                <w:shd w:val="clear" w:color="auto" w:fill="FFFFFF"/>
              </w:rPr>
              <w:t xml:space="preserve"> </w:t>
            </w:r>
            <w:proofErr w:type="spellStart"/>
            <w:r w:rsidRPr="00CE15AD">
              <w:rPr>
                <w:rFonts w:ascii="Arial" w:eastAsia="Times New Roman" w:hAnsi="Arial" w:cs="Arial"/>
                <w:color w:val="282625"/>
                <w:shd w:val="clear" w:color="auto" w:fill="FFFFFF"/>
              </w:rPr>
              <w:t>you</w:t>
            </w:r>
            <w:proofErr w:type="spellEnd"/>
            <w:r w:rsidRPr="00CE15AD">
              <w:rPr>
                <w:rFonts w:ascii="Arial" w:eastAsia="Times New Roman" w:hAnsi="Arial" w:cs="Arial"/>
                <w:color w:val="282625"/>
                <w:shd w:val="clear" w:color="auto" w:fill="FFFFFF"/>
              </w:rPr>
              <w:t xml:space="preserve"> </w:t>
            </w:r>
            <w:proofErr w:type="spellStart"/>
            <w:r w:rsidRPr="00CE15AD">
              <w:rPr>
                <w:rFonts w:ascii="Arial" w:eastAsia="Times New Roman" w:hAnsi="Arial" w:cs="Arial"/>
                <w:color w:val="282625"/>
                <w:shd w:val="clear" w:color="auto" w:fill="FFFFFF"/>
              </w:rPr>
              <w:t>soon</w:t>
            </w:r>
            <w:proofErr w:type="spellEnd"/>
            <w:r>
              <w:rPr>
                <w:rFonts w:ascii="Arial" w:eastAsia="Times New Roman" w:hAnsi="Arial" w:cs="Arial"/>
                <w:color w:val="282625"/>
                <w:shd w:val="clear" w:color="auto" w:fill="FFFFFF"/>
              </w:rPr>
              <w:t>!</w:t>
            </w:r>
          </w:p>
        </w:tc>
      </w:tr>
      <w:tr w:rsidR="00504D2E" w:rsidRPr="00E4680F" w14:paraId="57D20E15" w14:textId="77777777" w:rsidTr="004D154C">
        <w:trPr>
          <w:trHeight w:val="256"/>
        </w:trPr>
        <w:tc>
          <w:tcPr>
            <w:tcW w:w="15667" w:type="dxa"/>
          </w:tcPr>
          <w:p w14:paraId="2CF1EB06" w14:textId="77777777" w:rsidR="00504D2E" w:rsidRPr="00E4680F" w:rsidRDefault="00504D2E" w:rsidP="004D154C"/>
        </w:tc>
      </w:tr>
      <w:tr w:rsidR="004C518E" w:rsidRPr="00E4680F" w14:paraId="065A1595" w14:textId="77777777" w:rsidTr="004D154C">
        <w:trPr>
          <w:trHeight w:val="256"/>
        </w:trPr>
        <w:tc>
          <w:tcPr>
            <w:tcW w:w="15667" w:type="dxa"/>
          </w:tcPr>
          <w:p w14:paraId="6D022533" w14:textId="6BB889BC" w:rsidR="004C518E" w:rsidRPr="00F31877" w:rsidRDefault="004C518E" w:rsidP="004D154C">
            <w:pPr>
              <w:rPr>
                <w:rFonts w:ascii="Arial" w:hAnsi="Arial" w:cs="Arial"/>
              </w:rPr>
            </w:pPr>
            <w:proofErr w:type="spellStart"/>
            <w:r w:rsidRPr="00F31877">
              <w:rPr>
                <w:rFonts w:ascii="Arial" w:hAnsi="Arial" w:cs="Arial"/>
              </w:rPr>
              <w:t>Rebekah</w:t>
            </w:r>
            <w:proofErr w:type="spellEnd"/>
          </w:p>
        </w:tc>
      </w:tr>
      <w:tr w:rsidR="00077622" w:rsidRPr="00E4680F" w14:paraId="66827BF6" w14:textId="77777777" w:rsidTr="004D154C">
        <w:trPr>
          <w:trHeight w:val="256"/>
        </w:trPr>
        <w:tc>
          <w:tcPr>
            <w:tcW w:w="15667" w:type="dxa"/>
          </w:tcPr>
          <w:p w14:paraId="11F10611" w14:textId="77777777" w:rsidR="00077622" w:rsidRPr="00F31877" w:rsidRDefault="00077622" w:rsidP="004D154C">
            <w:pPr>
              <w:rPr>
                <w:rFonts w:ascii="Arial" w:hAnsi="Arial" w:cs="Arial"/>
              </w:rPr>
            </w:pPr>
          </w:p>
        </w:tc>
      </w:tr>
    </w:tbl>
    <w:p w14:paraId="13672491" w14:textId="15C69983" w:rsidR="00504D2E" w:rsidRPr="00077622" w:rsidRDefault="002972BC" w:rsidP="004D154C">
      <w:pPr>
        <w:rPr>
          <w:b/>
          <w:i/>
          <w:sz w:val="36"/>
          <w:u w:val="single"/>
          <w:lang w:val="en-GB"/>
        </w:rPr>
      </w:pPr>
      <w:r w:rsidRPr="00077622">
        <w:rPr>
          <w:b/>
          <w:i/>
          <w:sz w:val="36"/>
          <w:u w:val="single"/>
          <w:lang w:val="en-GB"/>
        </w:rPr>
        <w:t>Theme:</w:t>
      </w:r>
      <w:r w:rsidR="00E4680F" w:rsidRPr="00077622">
        <w:rPr>
          <w:b/>
          <w:i/>
          <w:sz w:val="36"/>
          <w:u w:val="single"/>
          <w:lang w:val="en-GB"/>
        </w:rPr>
        <w:t xml:space="preserve"> </w:t>
      </w:r>
      <w:r w:rsidR="00B258C6" w:rsidRPr="00077622">
        <w:rPr>
          <w:b/>
          <w:i/>
          <w:sz w:val="36"/>
          <w:u w:val="single"/>
          <w:lang w:val="en-GB"/>
        </w:rPr>
        <w:t>School</w:t>
      </w:r>
    </w:p>
    <w:p w14:paraId="3B9D40DD" w14:textId="77777777" w:rsidR="00077622" w:rsidRDefault="00077622" w:rsidP="00077622">
      <w:pPr>
        <w:rPr>
          <w:b/>
          <w:lang w:val="en-GB"/>
        </w:rPr>
      </w:pPr>
      <w:r w:rsidRPr="00077622">
        <w:rPr>
          <w:i/>
          <w:u w:val="single"/>
          <w:lang w:val="en-GB"/>
        </w:rPr>
        <w:t>This is a 7/8/9 answer model</w:t>
      </w:r>
      <w:r w:rsidRPr="00077622">
        <w:rPr>
          <w:lang w:val="en-GB"/>
        </w:rPr>
        <w:t xml:space="preserve"> for writing. </w:t>
      </w:r>
      <w:r w:rsidRPr="00077622">
        <w:rPr>
          <w:b/>
          <w:lang w:val="en-GB"/>
        </w:rPr>
        <w:t>The bold sections</w:t>
      </w:r>
      <w:r w:rsidRPr="00077622">
        <w:rPr>
          <w:lang w:val="en-GB"/>
        </w:rPr>
        <w:t xml:space="preserve"> are the boosters for top grades Produce the Spanish under on the line provided. When you sit your exam the exam board expects you to write to this standard.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bold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sections</w:t>
      </w:r>
      <w:proofErr w:type="spellEnd"/>
      <w:r>
        <w:rPr>
          <w:b/>
        </w:rPr>
        <w:t xml:space="preserve"> are 7-9 grade </w:t>
      </w:r>
      <w:proofErr w:type="spellStart"/>
      <w:r>
        <w:rPr>
          <w:b/>
        </w:rPr>
        <w:t>boosters</w:t>
      </w:r>
      <w:proofErr w:type="spellEnd"/>
      <w:r>
        <w:rPr>
          <w:b/>
        </w:rPr>
        <w:t>.</w:t>
      </w:r>
    </w:p>
    <w:p w14:paraId="76F2873E" w14:textId="0679A1DD" w:rsidR="00504D2E" w:rsidRDefault="00077622" w:rsidP="00E4680F">
      <w:pPr>
        <w:rPr>
          <w:lang w:val="en-GB"/>
        </w:rPr>
      </w:pPr>
      <w:bookmarkStart w:id="0" w:name="_GoBack"/>
      <w:r>
        <w:rPr>
          <w:noProof/>
          <w:lang w:val="en-GB" w:eastAsia="en-GB"/>
        </w:rPr>
        <w:lastRenderedPageBreak/>
        <w:drawing>
          <wp:inline distT="0" distB="0" distL="0" distR="0" wp14:anchorId="03433EF4" wp14:editId="4327B97E">
            <wp:extent cx="10214831" cy="634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684" t="17301" r="13885" b="12718"/>
                    <a:stretch/>
                  </pic:blipFill>
                  <pic:spPr bwMode="auto">
                    <a:xfrm>
                      <a:off x="0" y="0"/>
                      <a:ext cx="10232267" cy="6354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F72E79C" w14:textId="77777777" w:rsidR="00077622" w:rsidRDefault="00077622" w:rsidP="00E4680F">
      <w:pPr>
        <w:rPr>
          <w:lang w:val="en-GB"/>
        </w:rPr>
      </w:pPr>
    </w:p>
    <w:p w14:paraId="762C3518" w14:textId="77777777" w:rsidR="00077622" w:rsidRPr="00E4680F" w:rsidRDefault="00077622" w:rsidP="00E4680F">
      <w:pPr>
        <w:rPr>
          <w:b/>
        </w:rPr>
      </w:pPr>
    </w:p>
    <w:sectPr w:rsidR="00077622" w:rsidRPr="00E4680F" w:rsidSect="00693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6AC06" w14:textId="77777777" w:rsidR="00077622" w:rsidRDefault="00077622" w:rsidP="00077622">
      <w:pPr>
        <w:spacing w:after="0" w:line="240" w:lineRule="auto"/>
      </w:pPr>
      <w:r>
        <w:separator/>
      </w:r>
    </w:p>
  </w:endnote>
  <w:endnote w:type="continuationSeparator" w:id="0">
    <w:p w14:paraId="2C9C5F3D" w14:textId="77777777" w:rsidR="00077622" w:rsidRDefault="00077622" w:rsidP="0007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6AA4A" w14:textId="77777777" w:rsidR="00077622" w:rsidRDefault="00077622" w:rsidP="00077622">
      <w:pPr>
        <w:spacing w:after="0" w:line="240" w:lineRule="auto"/>
      </w:pPr>
      <w:r>
        <w:separator/>
      </w:r>
    </w:p>
  </w:footnote>
  <w:footnote w:type="continuationSeparator" w:id="0">
    <w:p w14:paraId="02BDC12E" w14:textId="77777777" w:rsidR="00077622" w:rsidRDefault="00077622" w:rsidP="00077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0518B4"/>
    <w:rsid w:val="00077622"/>
    <w:rsid w:val="000E15F4"/>
    <w:rsid w:val="00136BE5"/>
    <w:rsid w:val="001B5855"/>
    <w:rsid w:val="001D520B"/>
    <w:rsid w:val="00246B70"/>
    <w:rsid w:val="002972BC"/>
    <w:rsid w:val="002E784B"/>
    <w:rsid w:val="003F5109"/>
    <w:rsid w:val="004C518E"/>
    <w:rsid w:val="004D154C"/>
    <w:rsid w:val="00504D2E"/>
    <w:rsid w:val="005332BC"/>
    <w:rsid w:val="005E72B3"/>
    <w:rsid w:val="00693A9B"/>
    <w:rsid w:val="00753C9C"/>
    <w:rsid w:val="0079084A"/>
    <w:rsid w:val="0081418D"/>
    <w:rsid w:val="00927D27"/>
    <w:rsid w:val="00AC6799"/>
    <w:rsid w:val="00AE183F"/>
    <w:rsid w:val="00B03E0A"/>
    <w:rsid w:val="00B258C6"/>
    <w:rsid w:val="00D22B34"/>
    <w:rsid w:val="00D83AE9"/>
    <w:rsid w:val="00E15B49"/>
    <w:rsid w:val="00E4680F"/>
    <w:rsid w:val="00F12F19"/>
    <w:rsid w:val="00F31877"/>
    <w:rsid w:val="00F518EE"/>
    <w:rsid w:val="00F8377B"/>
    <w:rsid w:val="00F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4CA"/>
  <w15:chartTrackingRefBased/>
  <w15:docId w15:val="{191FC104-B5A9-47FB-9B8D-7018E40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22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07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2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Angel.Mina-Mora</dc:creator>
  <cp:keywords/>
  <dc:description/>
  <cp:lastModifiedBy>Angel.Mina-Mora</cp:lastModifiedBy>
  <cp:revision>27</cp:revision>
  <dcterms:created xsi:type="dcterms:W3CDTF">2017-12-05T18:25:00Z</dcterms:created>
  <dcterms:modified xsi:type="dcterms:W3CDTF">2017-12-14T06:15:00Z</dcterms:modified>
</cp:coreProperties>
</file>