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04" w:type="dxa"/>
        <w:tblBorders>
          <w:insideH w:val="none" w:sz="0" w:space="0" w:color="auto"/>
          <w:insideV w:val="none" w:sz="0" w:space="0" w:color="auto"/>
        </w:tblBorders>
        <w:tblLook w:val="04A0" w:firstRow="1" w:lastRow="0" w:firstColumn="1" w:lastColumn="0" w:noHBand="0" w:noVBand="1"/>
      </w:tblPr>
      <w:tblGrid>
        <w:gridCol w:w="222"/>
        <w:gridCol w:w="10704"/>
        <w:gridCol w:w="1415"/>
        <w:gridCol w:w="2963"/>
      </w:tblGrid>
      <w:tr w:rsidR="000A6F8B" w14:paraId="6C286AFE" w14:textId="77777777" w:rsidTr="74C619F9">
        <w:tc>
          <w:tcPr>
            <w:tcW w:w="135" w:type="dxa"/>
          </w:tcPr>
          <w:p w14:paraId="672A6659" w14:textId="379889BD" w:rsidR="000A6F8B" w:rsidRDefault="000A6F8B" w:rsidP="000A6F8B">
            <w:pPr>
              <w:pStyle w:val="NoSpacing"/>
            </w:pPr>
          </w:p>
        </w:tc>
        <w:tc>
          <w:tcPr>
            <w:tcW w:w="10775" w:type="dxa"/>
            <w:tcBorders>
              <w:right w:val="single" w:sz="4" w:space="0" w:color="auto"/>
            </w:tcBorders>
            <w:vAlign w:val="center"/>
          </w:tcPr>
          <w:p w14:paraId="7DD0EF99" w14:textId="0050CDFE" w:rsidR="000A6F8B" w:rsidRPr="00412166" w:rsidRDefault="000A6F8B" w:rsidP="74C619F9">
            <w:pPr>
              <w:pStyle w:val="NoSpacing"/>
              <w:rPr>
                <w:i/>
                <w:iCs/>
                <w:sz w:val="28"/>
                <w:szCs w:val="28"/>
              </w:rPr>
            </w:pPr>
            <w:r w:rsidRPr="74C619F9">
              <w:rPr>
                <w:b/>
                <w:bCs/>
                <w:sz w:val="28"/>
                <w:szCs w:val="28"/>
              </w:rPr>
              <w:t xml:space="preserve">Curriculum Map: </w:t>
            </w:r>
            <w:r w:rsidRPr="74C619F9">
              <w:rPr>
                <w:i/>
                <w:iCs/>
                <w:sz w:val="28"/>
                <w:szCs w:val="28"/>
              </w:rPr>
              <w:t xml:space="preserve">Business </w:t>
            </w:r>
            <w:r w:rsidR="05942A2F" w:rsidRPr="74C619F9">
              <w:rPr>
                <w:i/>
                <w:iCs/>
                <w:sz w:val="28"/>
                <w:szCs w:val="28"/>
              </w:rPr>
              <w:t>Studies</w:t>
            </w:r>
          </w:p>
          <w:p w14:paraId="45B2BD02" w14:textId="0C7D2BEB" w:rsidR="000A6F8B" w:rsidRPr="000A6F8B" w:rsidRDefault="000A6F8B" w:rsidP="74C619F9">
            <w:pPr>
              <w:pStyle w:val="NoSpacing"/>
              <w:rPr>
                <w:b/>
                <w:bCs/>
                <w:sz w:val="28"/>
                <w:szCs w:val="28"/>
              </w:rPr>
            </w:pPr>
            <w:r w:rsidRPr="74C619F9">
              <w:rPr>
                <w:b/>
                <w:bCs/>
                <w:sz w:val="28"/>
                <w:szCs w:val="28"/>
              </w:rPr>
              <w:t xml:space="preserve">Subject </w:t>
            </w:r>
            <w:r w:rsidR="00412166" w:rsidRPr="74C619F9">
              <w:rPr>
                <w:b/>
                <w:bCs/>
                <w:sz w:val="28"/>
                <w:szCs w:val="28"/>
              </w:rPr>
              <w:t>–</w:t>
            </w:r>
            <w:r w:rsidRPr="74C619F9">
              <w:rPr>
                <w:sz w:val="28"/>
                <w:szCs w:val="28"/>
              </w:rPr>
              <w:t xml:space="preserve"> </w:t>
            </w:r>
            <w:r w:rsidR="00C82722" w:rsidRPr="74C619F9">
              <w:rPr>
                <w:sz w:val="28"/>
                <w:szCs w:val="28"/>
              </w:rPr>
              <w:t xml:space="preserve">BTEC Business Level 3 NQF – </w:t>
            </w:r>
            <w:r w:rsidR="00C82722" w:rsidRPr="74C619F9">
              <w:rPr>
                <w:b/>
                <w:bCs/>
                <w:sz w:val="28"/>
                <w:szCs w:val="28"/>
              </w:rPr>
              <w:t xml:space="preserve">Unit </w:t>
            </w:r>
            <w:r w:rsidR="002D5B3C">
              <w:rPr>
                <w:b/>
                <w:bCs/>
                <w:sz w:val="28"/>
                <w:szCs w:val="28"/>
              </w:rPr>
              <w:t>5</w:t>
            </w:r>
            <w:r w:rsidR="0032329A" w:rsidRPr="74C619F9">
              <w:rPr>
                <w:b/>
                <w:bCs/>
                <w:sz w:val="28"/>
                <w:szCs w:val="28"/>
              </w:rPr>
              <w:t xml:space="preserve"> </w:t>
            </w:r>
            <w:r w:rsidR="002D5B3C">
              <w:rPr>
                <w:b/>
                <w:bCs/>
                <w:sz w:val="28"/>
                <w:szCs w:val="28"/>
              </w:rPr>
              <w:t>–</w:t>
            </w:r>
            <w:r w:rsidR="3FADE629" w:rsidRPr="74C619F9">
              <w:rPr>
                <w:b/>
                <w:bCs/>
                <w:sz w:val="28"/>
                <w:szCs w:val="28"/>
              </w:rPr>
              <w:t xml:space="preserve"> </w:t>
            </w:r>
            <w:r w:rsidR="002D5B3C">
              <w:rPr>
                <w:b/>
                <w:bCs/>
                <w:sz w:val="28"/>
                <w:szCs w:val="28"/>
              </w:rPr>
              <w:t>International Business (31465H)</w:t>
            </w:r>
          </w:p>
        </w:tc>
        <w:tc>
          <w:tcPr>
            <w:tcW w:w="1418" w:type="dxa"/>
            <w:tcBorders>
              <w:top w:val="single" w:sz="4" w:space="0" w:color="auto"/>
              <w:left w:val="single" w:sz="4" w:space="0" w:color="auto"/>
              <w:bottom w:val="single" w:sz="4" w:space="0" w:color="auto"/>
              <w:right w:val="dotted" w:sz="4" w:space="0" w:color="auto"/>
            </w:tcBorders>
            <w:vAlign w:val="center"/>
          </w:tcPr>
          <w:p w14:paraId="774F49FB" w14:textId="77777777" w:rsidR="000A6F8B" w:rsidRDefault="000A6F8B" w:rsidP="74C619F9">
            <w:pPr>
              <w:pStyle w:val="NoSpacing"/>
              <w:jc w:val="center"/>
              <w:rPr>
                <w:b/>
                <w:bCs/>
                <w:color w:val="00B050"/>
                <w:sz w:val="32"/>
                <w:szCs w:val="32"/>
              </w:rPr>
            </w:pPr>
            <w:r w:rsidRPr="74C619F9">
              <w:rPr>
                <w:b/>
                <w:bCs/>
                <w:color w:val="00B0F0"/>
                <w:sz w:val="32"/>
                <w:szCs w:val="32"/>
              </w:rPr>
              <w:t>YEAR</w:t>
            </w:r>
          </w:p>
          <w:p w14:paraId="39F18D26" w14:textId="3EEBF699" w:rsidR="000A6F8B" w:rsidRPr="000A6F8B" w:rsidRDefault="00C82722" w:rsidP="0032329A">
            <w:pPr>
              <w:pStyle w:val="NoSpacing"/>
              <w:jc w:val="center"/>
              <w:rPr>
                <w:sz w:val="24"/>
              </w:rPr>
            </w:pPr>
            <w:r>
              <w:rPr>
                <w:sz w:val="32"/>
              </w:rPr>
              <w:t>1</w:t>
            </w:r>
            <w:r w:rsidR="002D5B3C">
              <w:rPr>
                <w:sz w:val="32"/>
              </w:rPr>
              <w:t>2</w:t>
            </w:r>
          </w:p>
        </w:tc>
        <w:tc>
          <w:tcPr>
            <w:tcW w:w="2976" w:type="dxa"/>
            <w:tcBorders>
              <w:top w:val="single" w:sz="4" w:space="0" w:color="auto"/>
              <w:left w:val="dotted" w:sz="4" w:space="0" w:color="auto"/>
              <w:bottom w:val="single" w:sz="4" w:space="0" w:color="auto"/>
            </w:tcBorders>
            <w:vAlign w:val="center"/>
          </w:tcPr>
          <w:p w14:paraId="332CA37F" w14:textId="77777777" w:rsidR="000A6F8B" w:rsidRDefault="000A6F8B" w:rsidP="74C619F9">
            <w:pPr>
              <w:pStyle w:val="NoSpacing"/>
              <w:jc w:val="center"/>
              <w:rPr>
                <w:b/>
                <w:bCs/>
                <w:color w:val="00B0F0"/>
                <w:sz w:val="32"/>
                <w:szCs w:val="32"/>
              </w:rPr>
            </w:pPr>
            <w:r w:rsidRPr="74C619F9">
              <w:rPr>
                <w:b/>
                <w:bCs/>
                <w:color w:val="00B0F0"/>
                <w:sz w:val="32"/>
                <w:szCs w:val="32"/>
              </w:rPr>
              <w:t>EXAM BOARD</w:t>
            </w:r>
          </w:p>
          <w:p w14:paraId="34909B45" w14:textId="77777777" w:rsidR="000A6F8B" w:rsidRPr="000A6F8B" w:rsidRDefault="00C82722" w:rsidP="00412166">
            <w:pPr>
              <w:pStyle w:val="NoSpacing"/>
              <w:jc w:val="center"/>
              <w:rPr>
                <w:b/>
                <w:sz w:val="28"/>
              </w:rPr>
            </w:pPr>
            <w:r>
              <w:rPr>
                <w:b/>
                <w:sz w:val="28"/>
              </w:rPr>
              <w:t>Edexcel Pearson</w:t>
            </w:r>
          </w:p>
        </w:tc>
      </w:tr>
    </w:tbl>
    <w:p w14:paraId="0A37501D" w14:textId="77777777" w:rsidR="00477E0A" w:rsidRDefault="00477E0A" w:rsidP="000A6F8B">
      <w:pPr>
        <w:pStyle w:val="NoSpacing"/>
      </w:pPr>
    </w:p>
    <w:p w14:paraId="5E07188B" w14:textId="498FE5FF" w:rsidR="00C82722" w:rsidRDefault="00C82722" w:rsidP="000A6F8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9C05AC" w14:paraId="257FFCE9" w14:textId="77777777" w:rsidTr="74C619F9">
        <w:tc>
          <w:tcPr>
            <w:tcW w:w="3847" w:type="dxa"/>
            <w:tcBorders>
              <w:bottom w:val="single" w:sz="4" w:space="0" w:color="auto"/>
              <w:right w:val="single" w:sz="4" w:space="0" w:color="auto"/>
            </w:tcBorders>
          </w:tcPr>
          <w:p w14:paraId="5DAB6C7B" w14:textId="77777777" w:rsidR="009C05AC" w:rsidRDefault="009C05AC" w:rsidP="009C05AC">
            <w:pPr>
              <w:pStyle w:val="NoSpacing"/>
            </w:pP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6DBB6C5A" w14:textId="77777777" w:rsidR="009C05AC" w:rsidRPr="009C05AC" w:rsidRDefault="009C05AC" w:rsidP="009C05AC">
            <w:pPr>
              <w:pStyle w:val="NoSpacing"/>
              <w:jc w:val="center"/>
              <w:rPr>
                <w:b/>
              </w:rPr>
            </w:pPr>
            <w:r w:rsidRPr="009C05AC">
              <w:rPr>
                <w:b/>
              </w:rPr>
              <w:t>TERM 1</w:t>
            </w: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0E77D4FA" w14:textId="77777777" w:rsidR="009C05AC" w:rsidRPr="009C05AC" w:rsidRDefault="009C05AC" w:rsidP="009C05AC">
            <w:pPr>
              <w:pStyle w:val="NoSpacing"/>
              <w:jc w:val="center"/>
              <w:rPr>
                <w:b/>
              </w:rPr>
            </w:pPr>
            <w:r w:rsidRPr="009C05AC">
              <w:rPr>
                <w:b/>
              </w:rPr>
              <w:t>TERM 2</w:t>
            </w:r>
          </w:p>
        </w:tc>
        <w:tc>
          <w:tcPr>
            <w:tcW w:w="3847" w:type="dxa"/>
            <w:tcBorders>
              <w:top w:val="single" w:sz="4" w:space="0" w:color="auto"/>
              <w:left w:val="single" w:sz="4" w:space="0" w:color="auto"/>
              <w:bottom w:val="single" w:sz="4" w:space="0" w:color="auto"/>
              <w:right w:val="single" w:sz="4" w:space="0" w:color="auto"/>
            </w:tcBorders>
            <w:shd w:val="clear" w:color="auto" w:fill="1E8BCD"/>
          </w:tcPr>
          <w:p w14:paraId="3D5FA8D2" w14:textId="77777777" w:rsidR="009C05AC" w:rsidRPr="009C05AC" w:rsidRDefault="009C05AC" w:rsidP="009C05AC">
            <w:pPr>
              <w:pStyle w:val="NoSpacing"/>
              <w:jc w:val="center"/>
              <w:rPr>
                <w:b/>
              </w:rPr>
            </w:pPr>
            <w:r w:rsidRPr="009C05AC">
              <w:rPr>
                <w:b/>
              </w:rPr>
              <w:t>TERM 3</w:t>
            </w:r>
          </w:p>
        </w:tc>
      </w:tr>
      <w:tr w:rsidR="009C05AC" w14:paraId="4956504F" w14:textId="77777777" w:rsidTr="74C619F9">
        <w:tc>
          <w:tcPr>
            <w:tcW w:w="3847" w:type="dxa"/>
            <w:tcBorders>
              <w:top w:val="single" w:sz="4" w:space="0" w:color="auto"/>
              <w:left w:val="single" w:sz="4" w:space="0" w:color="auto"/>
              <w:bottom w:val="single" w:sz="4" w:space="0" w:color="auto"/>
              <w:right w:val="single" w:sz="4" w:space="0" w:color="auto"/>
            </w:tcBorders>
          </w:tcPr>
          <w:p w14:paraId="2B63EAE2" w14:textId="77777777" w:rsidR="009C05AC" w:rsidRPr="008238D3" w:rsidRDefault="009C05AC" w:rsidP="009C05AC">
            <w:pPr>
              <w:pStyle w:val="NoSpacing"/>
              <w:rPr>
                <w:b/>
              </w:rPr>
            </w:pPr>
            <w:r w:rsidRPr="008238D3">
              <w:rPr>
                <w:b/>
              </w:rPr>
              <w:t>What Subject knowledge we will be learning</w:t>
            </w:r>
          </w:p>
        </w:tc>
        <w:tc>
          <w:tcPr>
            <w:tcW w:w="3847" w:type="dxa"/>
            <w:tcBorders>
              <w:top w:val="single" w:sz="4" w:space="0" w:color="auto"/>
              <w:left w:val="single" w:sz="4" w:space="0" w:color="auto"/>
              <w:bottom w:val="single" w:sz="4" w:space="0" w:color="auto"/>
              <w:right w:val="single" w:sz="4" w:space="0" w:color="auto"/>
            </w:tcBorders>
          </w:tcPr>
          <w:p w14:paraId="687F98BB" w14:textId="248780FE" w:rsidR="002D5B3C" w:rsidRDefault="00F05BA2" w:rsidP="00F05BA2">
            <w:pPr>
              <w:autoSpaceDE w:val="0"/>
              <w:autoSpaceDN w:val="0"/>
              <w:adjustRightInd w:val="0"/>
              <w:rPr>
                <w:rFonts w:ascii="Century Gothic" w:hAnsi="Century Gothic" w:cs="CIDFont+F1"/>
                <w:sz w:val="16"/>
                <w:szCs w:val="16"/>
              </w:rPr>
            </w:pPr>
            <w:r w:rsidRPr="007C6E2F">
              <w:rPr>
                <w:rFonts w:ascii="Century Gothic" w:hAnsi="Century Gothic"/>
                <w:sz w:val="16"/>
                <w:szCs w:val="16"/>
              </w:rPr>
              <w:t xml:space="preserve">Learning Aim </w:t>
            </w:r>
            <w:r w:rsidRPr="007C6E2F">
              <w:rPr>
                <w:rFonts w:ascii="Century Gothic" w:hAnsi="Century Gothic" w:cs="CIDFont+F2"/>
                <w:sz w:val="16"/>
                <w:szCs w:val="16"/>
              </w:rPr>
              <w:t>A</w:t>
            </w:r>
            <w:r w:rsidR="002D5B3C">
              <w:rPr>
                <w:rFonts w:ascii="Century Gothic" w:hAnsi="Century Gothic" w:cs="CIDFont+F2"/>
                <w:sz w:val="16"/>
                <w:szCs w:val="16"/>
              </w:rPr>
              <w:t xml:space="preserve">: </w:t>
            </w:r>
            <w:r w:rsidR="002D5B3C" w:rsidRPr="002D5B3C">
              <w:rPr>
                <w:rFonts w:ascii="Century Gothic" w:hAnsi="Century Gothic" w:cs="CIDFont+F1"/>
                <w:sz w:val="16"/>
                <w:szCs w:val="16"/>
              </w:rPr>
              <w:t>Explore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the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international</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context</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for</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business</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operations</w:t>
            </w:r>
          </w:p>
          <w:p w14:paraId="06B395EB" w14:textId="77777777" w:rsidR="002D5B3C" w:rsidRDefault="002D5B3C" w:rsidP="00F05BA2">
            <w:pPr>
              <w:autoSpaceDE w:val="0"/>
              <w:autoSpaceDN w:val="0"/>
              <w:adjustRightInd w:val="0"/>
              <w:rPr>
                <w:rFonts w:ascii="Century Gothic" w:hAnsi="Century Gothic" w:cs="CIDFont+F1"/>
                <w:sz w:val="16"/>
                <w:szCs w:val="16"/>
              </w:rPr>
            </w:pPr>
          </w:p>
          <w:p w14:paraId="1EC45A6B" w14:textId="798D1E02" w:rsidR="00C82722" w:rsidRPr="007C6E2F" w:rsidRDefault="00F05BA2" w:rsidP="00F05BA2">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 xml:space="preserve">Learning </w:t>
            </w:r>
            <w:r w:rsidR="002D5B3C">
              <w:rPr>
                <w:rFonts w:ascii="Century Gothic" w:hAnsi="Century Gothic" w:cs="CIDFont+F1"/>
                <w:sz w:val="16"/>
                <w:szCs w:val="16"/>
              </w:rPr>
              <w:t>A</w:t>
            </w:r>
            <w:r w:rsidRPr="007C6E2F">
              <w:rPr>
                <w:rFonts w:ascii="Century Gothic" w:hAnsi="Century Gothic" w:cs="CIDFont+F1"/>
                <w:sz w:val="16"/>
                <w:szCs w:val="16"/>
              </w:rPr>
              <w:t>im B</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Investigate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the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international</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economic</w:t>
            </w:r>
            <w:r w:rsidR="002D5B3C">
              <w:rPr>
                <w:rFonts w:ascii="Century Gothic" w:hAnsi="Century Gothic" w:cs="CIDFont+F1"/>
                <w:sz w:val="16"/>
                <w:szCs w:val="16"/>
              </w:rPr>
              <w:t xml:space="preserve"> environment </w:t>
            </w:r>
            <w:r w:rsidR="002D5B3C" w:rsidRPr="002D5B3C">
              <w:rPr>
                <w:rFonts w:ascii="Century Gothic" w:hAnsi="Century Gothic" w:cs="CIDFont+F1"/>
                <w:sz w:val="16"/>
                <w:szCs w:val="16"/>
              </w:rPr>
              <w:t>in</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which</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business</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operates</w:t>
            </w:r>
          </w:p>
        </w:tc>
        <w:tc>
          <w:tcPr>
            <w:tcW w:w="3847" w:type="dxa"/>
            <w:tcBorders>
              <w:top w:val="single" w:sz="4" w:space="0" w:color="auto"/>
              <w:left w:val="single" w:sz="4" w:space="0" w:color="auto"/>
              <w:bottom w:val="single" w:sz="4" w:space="0" w:color="auto"/>
              <w:right w:val="single" w:sz="4" w:space="0" w:color="auto"/>
            </w:tcBorders>
          </w:tcPr>
          <w:p w14:paraId="35AB8493" w14:textId="76DD81F9" w:rsidR="005E60EA" w:rsidRPr="007C6E2F" w:rsidRDefault="00C82722" w:rsidP="005E60EA">
            <w:pPr>
              <w:autoSpaceDE w:val="0"/>
              <w:autoSpaceDN w:val="0"/>
              <w:adjustRightInd w:val="0"/>
              <w:rPr>
                <w:rFonts w:ascii="Century Gothic" w:hAnsi="Century Gothic" w:cs="CIDFont+F1"/>
                <w:sz w:val="16"/>
                <w:szCs w:val="16"/>
              </w:rPr>
            </w:pPr>
            <w:r w:rsidRPr="007C6E2F">
              <w:rPr>
                <w:rFonts w:ascii="Century Gothic" w:hAnsi="Century Gothic"/>
                <w:sz w:val="16"/>
                <w:szCs w:val="16"/>
              </w:rPr>
              <w:t xml:space="preserve">Learning </w:t>
            </w:r>
            <w:r w:rsidR="002D5B3C">
              <w:rPr>
                <w:rFonts w:ascii="Century Gothic" w:hAnsi="Century Gothic"/>
                <w:sz w:val="16"/>
                <w:szCs w:val="16"/>
              </w:rPr>
              <w:t>A</w:t>
            </w:r>
            <w:r w:rsidRPr="007C6E2F">
              <w:rPr>
                <w:rFonts w:ascii="Century Gothic" w:hAnsi="Century Gothic"/>
                <w:sz w:val="16"/>
                <w:szCs w:val="16"/>
              </w:rPr>
              <w:t>im C:</w:t>
            </w:r>
            <w:r w:rsidR="00100759" w:rsidRPr="007C6E2F">
              <w:rPr>
                <w:rFonts w:ascii="Century Gothic" w:hAnsi="Century Gothic"/>
                <w:sz w:val="16"/>
                <w:szCs w:val="16"/>
              </w:rPr>
              <w:t xml:space="preserve"> </w:t>
            </w:r>
            <w:r w:rsidR="002D5B3C" w:rsidRPr="002D5B3C">
              <w:rPr>
                <w:rFonts w:ascii="Century Gothic" w:hAnsi="Century Gothic" w:cs="CIDFont+F1"/>
                <w:sz w:val="16"/>
                <w:szCs w:val="16"/>
              </w:rPr>
              <w:t>Investigate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the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external</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factors</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that</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influence</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international</w:t>
            </w:r>
            <w:r w:rsidR="002D5B3C">
              <w:rPr>
                <w:rFonts w:ascii="Century Gothic" w:hAnsi="Century Gothic" w:cs="CIDFont+F1"/>
                <w:sz w:val="16"/>
                <w:szCs w:val="16"/>
              </w:rPr>
              <w:t xml:space="preserve"> </w:t>
            </w:r>
            <w:r w:rsidR="002D5B3C" w:rsidRPr="002D5B3C">
              <w:rPr>
                <w:rFonts w:ascii="Century Gothic" w:hAnsi="Century Gothic" w:cs="CIDFont+F1"/>
                <w:sz w:val="16"/>
                <w:szCs w:val="16"/>
              </w:rPr>
              <w:t>businesses</w:t>
            </w:r>
          </w:p>
          <w:p w14:paraId="7C7903B3" w14:textId="77777777" w:rsidR="005A47C1" w:rsidRDefault="005A47C1" w:rsidP="005E60EA">
            <w:pPr>
              <w:pStyle w:val="NoSpacing"/>
              <w:rPr>
                <w:rFonts w:cs="CIDFont+F2"/>
                <w:sz w:val="16"/>
                <w:szCs w:val="16"/>
              </w:rPr>
            </w:pPr>
          </w:p>
          <w:p w14:paraId="273E7AEE" w14:textId="56A4BF88" w:rsidR="00C82722" w:rsidRPr="007C6E2F" w:rsidRDefault="005E60EA" w:rsidP="005E60EA">
            <w:pPr>
              <w:pStyle w:val="NoSpacing"/>
              <w:rPr>
                <w:sz w:val="16"/>
                <w:szCs w:val="16"/>
              </w:rPr>
            </w:pPr>
            <w:r w:rsidRPr="007C6E2F">
              <w:rPr>
                <w:rFonts w:cs="CIDFont+F2"/>
                <w:sz w:val="16"/>
                <w:szCs w:val="16"/>
              </w:rPr>
              <w:t xml:space="preserve">Learning </w:t>
            </w:r>
            <w:r w:rsidR="002D5B3C">
              <w:rPr>
                <w:rFonts w:cs="CIDFont+F2"/>
                <w:sz w:val="16"/>
                <w:szCs w:val="16"/>
              </w:rPr>
              <w:t>A</w:t>
            </w:r>
            <w:r w:rsidRPr="007C6E2F">
              <w:rPr>
                <w:rFonts w:cs="CIDFont+F2"/>
                <w:sz w:val="16"/>
                <w:szCs w:val="16"/>
              </w:rPr>
              <w:t>im D</w:t>
            </w:r>
            <w:r w:rsidR="002D5B3C">
              <w:rPr>
                <w:rFonts w:cs="CIDFont+F2"/>
                <w:sz w:val="16"/>
                <w:szCs w:val="16"/>
              </w:rPr>
              <w:t xml:space="preserve">: </w:t>
            </w:r>
            <w:r w:rsidR="002D5B3C" w:rsidRPr="002D5B3C">
              <w:rPr>
                <w:rFonts w:cs="CIDFont+F2"/>
                <w:sz w:val="16"/>
                <w:szCs w:val="16"/>
              </w:rPr>
              <w:t>Investigate the cultural factors that influence international businesses</w:t>
            </w:r>
          </w:p>
        </w:tc>
        <w:tc>
          <w:tcPr>
            <w:tcW w:w="3847" w:type="dxa"/>
            <w:tcBorders>
              <w:top w:val="single" w:sz="4" w:space="0" w:color="auto"/>
              <w:left w:val="single" w:sz="4" w:space="0" w:color="auto"/>
              <w:bottom w:val="single" w:sz="4" w:space="0" w:color="auto"/>
              <w:right w:val="single" w:sz="4" w:space="0" w:color="auto"/>
            </w:tcBorders>
          </w:tcPr>
          <w:p w14:paraId="248DF5A8" w14:textId="003A125F" w:rsidR="009C05AC" w:rsidRPr="007C6E2F" w:rsidRDefault="00C82722" w:rsidP="005E60EA">
            <w:pPr>
              <w:pStyle w:val="NoSpacing"/>
              <w:rPr>
                <w:sz w:val="16"/>
                <w:szCs w:val="16"/>
              </w:rPr>
            </w:pPr>
            <w:r w:rsidRPr="007C6E2F">
              <w:rPr>
                <w:sz w:val="16"/>
                <w:szCs w:val="16"/>
              </w:rPr>
              <w:t>Learning Aim E</w:t>
            </w:r>
            <w:r w:rsidR="00100759" w:rsidRPr="007C6E2F">
              <w:rPr>
                <w:sz w:val="16"/>
                <w:szCs w:val="16"/>
              </w:rPr>
              <w:t xml:space="preserve">: </w:t>
            </w:r>
            <w:r w:rsidR="002D5B3C" w:rsidRPr="002D5B3C">
              <w:rPr>
                <w:rFonts w:cs="CIDFont+F1"/>
                <w:sz w:val="16"/>
                <w:szCs w:val="16"/>
              </w:rPr>
              <w:t>Examine the strategic and operational approaches to developing international trade.</w:t>
            </w:r>
          </w:p>
        </w:tc>
      </w:tr>
      <w:tr w:rsidR="009C05AC" w14:paraId="41FCCD16" w14:textId="77777777" w:rsidTr="74C619F9">
        <w:tc>
          <w:tcPr>
            <w:tcW w:w="3847" w:type="dxa"/>
            <w:tcBorders>
              <w:top w:val="single" w:sz="4" w:space="0" w:color="auto"/>
              <w:left w:val="single" w:sz="4" w:space="0" w:color="auto"/>
              <w:bottom w:val="single" w:sz="4" w:space="0" w:color="auto"/>
              <w:right w:val="single" w:sz="4" w:space="0" w:color="auto"/>
            </w:tcBorders>
          </w:tcPr>
          <w:p w14:paraId="40CA43F8" w14:textId="77777777" w:rsidR="009C05AC" w:rsidRPr="008238D3" w:rsidRDefault="009C05AC" w:rsidP="009C05AC">
            <w:pPr>
              <w:pStyle w:val="NoSpacing"/>
              <w:rPr>
                <w:b/>
              </w:rPr>
            </w:pPr>
            <w:r w:rsidRPr="008238D3">
              <w:rPr>
                <w:b/>
              </w:rPr>
              <w:t>What skills will we be developing</w:t>
            </w:r>
          </w:p>
        </w:tc>
        <w:tc>
          <w:tcPr>
            <w:tcW w:w="3847" w:type="dxa"/>
            <w:tcBorders>
              <w:top w:val="single" w:sz="4" w:space="0" w:color="auto"/>
              <w:left w:val="single" w:sz="4" w:space="0" w:color="auto"/>
              <w:bottom w:val="single" w:sz="4" w:space="0" w:color="auto"/>
              <w:right w:val="single" w:sz="4" w:space="0" w:color="auto"/>
            </w:tcBorders>
          </w:tcPr>
          <w:p w14:paraId="643A9B76" w14:textId="6311336C" w:rsidR="002D5B3C" w:rsidRPr="002D5B3C" w:rsidRDefault="002D5B3C" w:rsidP="002D5B3C">
            <w:pPr>
              <w:pStyle w:val="NoSpacing"/>
              <w:numPr>
                <w:ilvl w:val="0"/>
                <w:numId w:val="3"/>
              </w:numPr>
              <w:rPr>
                <w:sz w:val="16"/>
                <w:szCs w:val="16"/>
              </w:rPr>
            </w:pPr>
            <w:r w:rsidRPr="002D5B3C">
              <w:rPr>
                <w:sz w:val="16"/>
                <w:szCs w:val="16"/>
              </w:rPr>
              <w:t xml:space="preserve">International business </w:t>
            </w:r>
          </w:p>
          <w:p w14:paraId="376ADCCD" w14:textId="659E87B1" w:rsidR="002D5B3C" w:rsidRPr="002D5B3C" w:rsidRDefault="002D5B3C" w:rsidP="002D5B3C">
            <w:pPr>
              <w:pStyle w:val="NoSpacing"/>
              <w:numPr>
                <w:ilvl w:val="0"/>
                <w:numId w:val="3"/>
              </w:numPr>
              <w:rPr>
                <w:sz w:val="16"/>
                <w:szCs w:val="16"/>
              </w:rPr>
            </w:pPr>
            <w:r w:rsidRPr="002D5B3C">
              <w:rPr>
                <w:sz w:val="16"/>
                <w:szCs w:val="16"/>
              </w:rPr>
              <w:t xml:space="preserve">Financing of international </w:t>
            </w:r>
          </w:p>
          <w:p w14:paraId="19A583A2" w14:textId="77777777" w:rsidR="002D5B3C" w:rsidRPr="002D5B3C" w:rsidRDefault="002D5B3C" w:rsidP="002D5B3C">
            <w:pPr>
              <w:pStyle w:val="NoSpacing"/>
              <w:numPr>
                <w:ilvl w:val="0"/>
                <w:numId w:val="3"/>
              </w:numPr>
              <w:rPr>
                <w:sz w:val="16"/>
                <w:szCs w:val="16"/>
              </w:rPr>
            </w:pPr>
            <w:r w:rsidRPr="002D5B3C">
              <w:rPr>
                <w:sz w:val="16"/>
                <w:szCs w:val="16"/>
              </w:rPr>
              <w:t xml:space="preserve">business </w:t>
            </w:r>
          </w:p>
          <w:p w14:paraId="7DB7AB8C" w14:textId="756FAB88" w:rsidR="002D5B3C" w:rsidRDefault="002D5B3C" w:rsidP="002D5B3C">
            <w:pPr>
              <w:pStyle w:val="NoSpacing"/>
              <w:numPr>
                <w:ilvl w:val="0"/>
                <w:numId w:val="3"/>
              </w:numPr>
              <w:rPr>
                <w:sz w:val="16"/>
                <w:szCs w:val="16"/>
              </w:rPr>
            </w:pPr>
            <w:r w:rsidRPr="002D5B3C">
              <w:rPr>
                <w:sz w:val="16"/>
                <w:szCs w:val="16"/>
              </w:rPr>
              <w:t xml:space="preserve">Support for international business </w:t>
            </w:r>
          </w:p>
          <w:p w14:paraId="43395591" w14:textId="77777777" w:rsidR="00226B2D" w:rsidRPr="00226B2D" w:rsidRDefault="00226B2D" w:rsidP="00226B2D">
            <w:pPr>
              <w:pStyle w:val="NoSpacing"/>
              <w:numPr>
                <w:ilvl w:val="0"/>
                <w:numId w:val="3"/>
              </w:numPr>
              <w:rPr>
                <w:sz w:val="16"/>
                <w:szCs w:val="16"/>
              </w:rPr>
            </w:pPr>
            <w:r w:rsidRPr="00226B2D">
              <w:rPr>
                <w:sz w:val="16"/>
                <w:szCs w:val="16"/>
              </w:rPr>
              <w:t>Globalisation</w:t>
            </w:r>
          </w:p>
          <w:p w14:paraId="09946988" w14:textId="5BC9C06C" w:rsidR="00226B2D" w:rsidRPr="00226B2D" w:rsidRDefault="00226B2D" w:rsidP="00226B2D">
            <w:pPr>
              <w:pStyle w:val="NoSpacing"/>
              <w:numPr>
                <w:ilvl w:val="0"/>
                <w:numId w:val="3"/>
              </w:numPr>
              <w:rPr>
                <w:sz w:val="16"/>
                <w:szCs w:val="16"/>
              </w:rPr>
            </w:pPr>
            <w:r w:rsidRPr="00226B2D">
              <w:rPr>
                <w:sz w:val="16"/>
                <w:szCs w:val="16"/>
              </w:rPr>
              <w:t>International trading blocs</w:t>
            </w:r>
          </w:p>
          <w:p w14:paraId="581467BB" w14:textId="5DDBE36D" w:rsidR="00226B2D" w:rsidRPr="002D5B3C" w:rsidRDefault="00226B2D" w:rsidP="00226B2D">
            <w:pPr>
              <w:pStyle w:val="NoSpacing"/>
              <w:numPr>
                <w:ilvl w:val="0"/>
                <w:numId w:val="3"/>
              </w:numPr>
              <w:rPr>
                <w:sz w:val="16"/>
                <w:szCs w:val="16"/>
              </w:rPr>
            </w:pPr>
            <w:r w:rsidRPr="00226B2D">
              <w:rPr>
                <w:sz w:val="16"/>
                <w:szCs w:val="16"/>
              </w:rPr>
              <w:t>Barriers to international business</w:t>
            </w:r>
          </w:p>
          <w:p w14:paraId="41C8F396" w14:textId="77777777" w:rsidR="00F05BA2" w:rsidRPr="007C6E2F" w:rsidRDefault="00F05BA2" w:rsidP="00AD7B83">
            <w:pPr>
              <w:pStyle w:val="NoSpacing"/>
              <w:rPr>
                <w:sz w:val="16"/>
                <w:szCs w:val="16"/>
              </w:rPr>
            </w:pPr>
          </w:p>
          <w:p w14:paraId="72A3D3EC" w14:textId="3FD04E3B" w:rsidR="00F05BA2" w:rsidRDefault="00772A40" w:rsidP="00AD7B83">
            <w:pPr>
              <w:pStyle w:val="NoSpacing"/>
              <w:rPr>
                <w:b/>
                <w:sz w:val="16"/>
                <w:szCs w:val="16"/>
              </w:rPr>
            </w:pPr>
            <w:r>
              <w:rPr>
                <w:b/>
                <w:sz w:val="16"/>
                <w:szCs w:val="16"/>
              </w:rPr>
              <w:t>Students will e</w:t>
            </w:r>
            <w:r w:rsidR="002D5B3C" w:rsidRPr="002D5B3C">
              <w:rPr>
                <w:b/>
                <w:sz w:val="16"/>
                <w:szCs w:val="16"/>
              </w:rPr>
              <w:t>xplore the context for business operations</w:t>
            </w:r>
            <w:r w:rsidR="00226B2D">
              <w:rPr>
                <w:b/>
                <w:sz w:val="16"/>
                <w:szCs w:val="16"/>
              </w:rPr>
              <w:t xml:space="preserve"> - </w:t>
            </w:r>
            <w:r w:rsidR="00226B2D" w:rsidRPr="00226B2D">
              <w:rPr>
                <w:bCs/>
                <w:sz w:val="16"/>
                <w:szCs w:val="16"/>
              </w:rPr>
              <w:t>Business</w:t>
            </w:r>
            <w:r w:rsidR="002D5B3C" w:rsidRPr="00226B2D">
              <w:rPr>
                <w:bCs/>
                <w:sz w:val="16"/>
                <w:szCs w:val="16"/>
              </w:rPr>
              <w:t xml:space="preserve"> activity, reasons for conducting international business, factors which influence the choice of market, financing of international business, support for international business.</w:t>
            </w:r>
          </w:p>
          <w:p w14:paraId="3D830F01" w14:textId="77777777" w:rsidR="002D5B3C" w:rsidRDefault="002D5B3C" w:rsidP="00AD7B83">
            <w:pPr>
              <w:pStyle w:val="NoSpacing"/>
              <w:rPr>
                <w:b/>
                <w:sz w:val="16"/>
                <w:szCs w:val="16"/>
              </w:rPr>
            </w:pPr>
          </w:p>
          <w:p w14:paraId="31A440C8" w14:textId="3AD37C95" w:rsidR="002D5B3C" w:rsidRDefault="00772A40" w:rsidP="00AD7B83">
            <w:pPr>
              <w:pStyle w:val="NoSpacing"/>
              <w:rPr>
                <w:b/>
                <w:sz w:val="16"/>
                <w:szCs w:val="16"/>
              </w:rPr>
            </w:pPr>
            <w:r>
              <w:rPr>
                <w:b/>
                <w:sz w:val="16"/>
                <w:szCs w:val="16"/>
              </w:rPr>
              <w:t>Students will i</w:t>
            </w:r>
            <w:r w:rsidR="002D5B3C" w:rsidRPr="002D5B3C">
              <w:rPr>
                <w:b/>
                <w:sz w:val="16"/>
                <w:szCs w:val="16"/>
              </w:rPr>
              <w:t>nvestigate the international economic environment in which business operates</w:t>
            </w:r>
            <w:r w:rsidR="00226B2D">
              <w:rPr>
                <w:b/>
                <w:sz w:val="16"/>
                <w:szCs w:val="16"/>
              </w:rPr>
              <w:t xml:space="preserve"> - </w:t>
            </w:r>
            <w:r w:rsidR="00226B2D" w:rsidRPr="00226B2D">
              <w:rPr>
                <w:bCs/>
                <w:sz w:val="16"/>
                <w:szCs w:val="16"/>
              </w:rPr>
              <w:t>Globalisation</w:t>
            </w:r>
            <w:r w:rsidR="002D5B3C" w:rsidRPr="00226B2D">
              <w:rPr>
                <w:bCs/>
                <w:sz w:val="16"/>
                <w:szCs w:val="16"/>
              </w:rPr>
              <w:t>, International trading blocs, WTO’s, The EU. Barriers to international business, methods of protecting markets, barriers to trade.</w:t>
            </w:r>
          </w:p>
          <w:p w14:paraId="7057C73E" w14:textId="77777777" w:rsidR="002D5B3C" w:rsidRPr="007C6E2F" w:rsidRDefault="002D5B3C" w:rsidP="00AD7B83">
            <w:pPr>
              <w:pStyle w:val="NoSpacing"/>
              <w:rPr>
                <w:b/>
                <w:sz w:val="16"/>
                <w:szCs w:val="16"/>
              </w:rPr>
            </w:pPr>
          </w:p>
          <w:p w14:paraId="14B8459A" w14:textId="77777777" w:rsidR="00A93C0D" w:rsidRPr="007C6E2F" w:rsidRDefault="00A93C0D" w:rsidP="00AD7B83">
            <w:pPr>
              <w:pStyle w:val="NoSpacing"/>
              <w:rPr>
                <w:b/>
                <w:sz w:val="16"/>
                <w:szCs w:val="16"/>
              </w:rPr>
            </w:pPr>
            <w:r w:rsidRPr="007C6E2F">
              <w:rPr>
                <w:b/>
                <w:sz w:val="16"/>
                <w:szCs w:val="16"/>
              </w:rPr>
              <w:t>Internally assessed unit</w:t>
            </w:r>
          </w:p>
          <w:p w14:paraId="57589836" w14:textId="4A7E1E92" w:rsidR="001624D2" w:rsidRPr="007C6E2F" w:rsidRDefault="096117A4" w:rsidP="001624D2">
            <w:pPr>
              <w:rPr>
                <w:rFonts w:ascii="Century Gothic" w:hAnsi="Century Gothic"/>
                <w:sz w:val="16"/>
                <w:szCs w:val="16"/>
              </w:rPr>
            </w:pPr>
            <w:r w:rsidRPr="74C619F9">
              <w:rPr>
                <w:rFonts w:ascii="Century Gothic" w:hAnsi="Century Gothic"/>
                <w:b/>
                <w:bCs/>
                <w:sz w:val="16"/>
                <w:szCs w:val="16"/>
              </w:rPr>
              <w:t>Skills:</w:t>
            </w:r>
            <w:r w:rsidRPr="74C619F9">
              <w:rPr>
                <w:rFonts w:ascii="Century Gothic" w:hAnsi="Century Gothic"/>
                <w:sz w:val="16"/>
                <w:szCs w:val="16"/>
              </w:rPr>
              <w:t xml:space="preserve"> </w:t>
            </w:r>
            <w:r w:rsidR="002D5B3C" w:rsidRPr="002D5B3C">
              <w:rPr>
                <w:rFonts w:ascii="Century Gothic" w:hAnsi="Century Gothic"/>
                <w:sz w:val="16"/>
                <w:szCs w:val="16"/>
              </w:rPr>
              <w:t xml:space="preserve">A </w:t>
            </w:r>
            <w:r w:rsidR="002D5B3C">
              <w:rPr>
                <w:rFonts w:ascii="Century Gothic" w:hAnsi="Century Gothic"/>
                <w:sz w:val="16"/>
                <w:szCs w:val="16"/>
              </w:rPr>
              <w:t xml:space="preserve">written </w:t>
            </w:r>
            <w:r w:rsidR="002D5B3C" w:rsidRPr="002D5B3C">
              <w:rPr>
                <w:rFonts w:ascii="Century Gothic" w:hAnsi="Century Gothic"/>
                <w:sz w:val="16"/>
                <w:szCs w:val="16"/>
              </w:rPr>
              <w:t xml:space="preserve">report on the factors that influence the decision making of businesses when operating internationally; it will look at how international business is </w:t>
            </w:r>
            <w:r w:rsidR="002D5B3C" w:rsidRPr="002D5B3C">
              <w:rPr>
                <w:rFonts w:ascii="Century Gothic" w:hAnsi="Century Gothic"/>
                <w:sz w:val="16"/>
                <w:szCs w:val="16"/>
              </w:rPr>
              <w:t>financed,</w:t>
            </w:r>
            <w:r w:rsidR="002D5B3C" w:rsidRPr="002D5B3C">
              <w:rPr>
                <w:rFonts w:ascii="Century Gothic" w:hAnsi="Century Gothic"/>
                <w:sz w:val="16"/>
                <w:szCs w:val="16"/>
              </w:rPr>
              <w:t xml:space="preserve"> and the support given to it.</w:t>
            </w:r>
          </w:p>
          <w:p w14:paraId="0D0B940D" w14:textId="77777777" w:rsidR="00AF31A6" w:rsidRPr="007C6E2F" w:rsidRDefault="00AF31A6" w:rsidP="001624D2">
            <w:pPr>
              <w:rPr>
                <w:rFonts w:ascii="Century Gothic" w:eastAsia="Verdana" w:hAnsi="Century Gothic" w:cstheme="minorHAnsi"/>
                <w:color w:val="000000"/>
                <w:sz w:val="16"/>
                <w:szCs w:val="16"/>
              </w:rPr>
            </w:pPr>
          </w:p>
          <w:p w14:paraId="0E27B00A" w14:textId="77777777" w:rsidR="00AD7B83" w:rsidRPr="007C6E2F" w:rsidRDefault="00AD7B83" w:rsidP="00AD7B83">
            <w:pPr>
              <w:pStyle w:val="NoSpacing"/>
              <w:rPr>
                <w:sz w:val="16"/>
                <w:szCs w:val="16"/>
              </w:rPr>
            </w:pPr>
          </w:p>
          <w:p w14:paraId="60061E4C" w14:textId="77777777" w:rsidR="00B70E6A" w:rsidRPr="007C6E2F" w:rsidRDefault="00B70E6A" w:rsidP="00CA5F71">
            <w:pPr>
              <w:pStyle w:val="NoSpacing"/>
              <w:rPr>
                <w:sz w:val="16"/>
                <w:szCs w:val="16"/>
              </w:rPr>
            </w:pPr>
          </w:p>
          <w:p w14:paraId="29D6B04F" w14:textId="77777777" w:rsidR="00AD7B83" w:rsidRPr="007C6E2F" w:rsidRDefault="001624D2" w:rsidP="00CA5F71">
            <w:pPr>
              <w:pStyle w:val="NoSpacing"/>
              <w:rPr>
                <w:sz w:val="16"/>
                <w:szCs w:val="16"/>
              </w:rPr>
            </w:pPr>
            <w:r w:rsidRPr="007C6E2F">
              <w:rPr>
                <w:sz w:val="16"/>
                <w:szCs w:val="16"/>
              </w:rPr>
              <w:t xml:space="preserve"> </w:t>
            </w:r>
          </w:p>
          <w:p w14:paraId="44EAFD9C" w14:textId="77777777" w:rsidR="00B82DB2" w:rsidRPr="007C6E2F" w:rsidRDefault="00B82DB2" w:rsidP="00CA5F71">
            <w:pPr>
              <w:pStyle w:val="NoSpacing"/>
              <w:rPr>
                <w:sz w:val="16"/>
                <w:szCs w:val="16"/>
              </w:rPr>
            </w:pPr>
          </w:p>
          <w:p w14:paraId="4B94D5A5" w14:textId="77777777" w:rsidR="00B82DB2" w:rsidRPr="007C6E2F" w:rsidRDefault="00B82DB2" w:rsidP="00CB1F94">
            <w:pPr>
              <w:pStyle w:val="NoSpacing"/>
              <w:rPr>
                <w:sz w:val="16"/>
                <w:szCs w:val="16"/>
              </w:rPr>
            </w:pPr>
          </w:p>
        </w:tc>
        <w:tc>
          <w:tcPr>
            <w:tcW w:w="3847" w:type="dxa"/>
            <w:tcBorders>
              <w:top w:val="single" w:sz="4" w:space="0" w:color="auto"/>
              <w:left w:val="single" w:sz="4" w:space="0" w:color="auto"/>
              <w:bottom w:val="single" w:sz="4" w:space="0" w:color="auto"/>
              <w:right w:val="single" w:sz="4" w:space="0" w:color="auto"/>
            </w:tcBorders>
          </w:tcPr>
          <w:p w14:paraId="3DEEC669" w14:textId="77777777" w:rsidR="002274AB" w:rsidRPr="007C6E2F" w:rsidRDefault="002274AB" w:rsidP="00CB02C6">
            <w:pPr>
              <w:pStyle w:val="NoSpacing"/>
              <w:ind w:left="720"/>
              <w:rPr>
                <w:sz w:val="16"/>
                <w:szCs w:val="16"/>
              </w:rPr>
            </w:pPr>
          </w:p>
          <w:p w14:paraId="71CFE6FF" w14:textId="505139DE" w:rsidR="00226B2D" w:rsidRPr="00226B2D" w:rsidRDefault="00226B2D" w:rsidP="00226B2D">
            <w:pPr>
              <w:pStyle w:val="NoSpacing"/>
              <w:numPr>
                <w:ilvl w:val="0"/>
                <w:numId w:val="3"/>
              </w:numPr>
              <w:rPr>
                <w:rFonts w:cs="CIDFont+F1"/>
                <w:sz w:val="16"/>
                <w:szCs w:val="16"/>
              </w:rPr>
            </w:pPr>
            <w:r w:rsidRPr="00226B2D">
              <w:rPr>
                <w:rFonts w:cs="CIDFont+F1"/>
                <w:sz w:val="16"/>
                <w:szCs w:val="16"/>
              </w:rPr>
              <w:t>External influences</w:t>
            </w:r>
          </w:p>
          <w:p w14:paraId="3656B9AB" w14:textId="17C46674" w:rsidR="006232C5" w:rsidRDefault="00226B2D" w:rsidP="00226B2D">
            <w:pPr>
              <w:pStyle w:val="NoSpacing"/>
              <w:numPr>
                <w:ilvl w:val="0"/>
                <w:numId w:val="3"/>
              </w:numPr>
              <w:rPr>
                <w:rFonts w:cs="CIDFont+F1"/>
                <w:sz w:val="16"/>
                <w:szCs w:val="16"/>
              </w:rPr>
            </w:pPr>
            <w:r w:rsidRPr="00226B2D">
              <w:rPr>
                <w:rFonts w:cs="CIDFont+F1"/>
                <w:sz w:val="16"/>
                <w:szCs w:val="16"/>
              </w:rPr>
              <w:t>International business support systems</w:t>
            </w:r>
          </w:p>
          <w:p w14:paraId="092B641B" w14:textId="07B80DFF" w:rsidR="00226B2D" w:rsidRPr="00226B2D" w:rsidRDefault="00226B2D" w:rsidP="00226B2D">
            <w:pPr>
              <w:pStyle w:val="NoSpacing"/>
              <w:numPr>
                <w:ilvl w:val="0"/>
                <w:numId w:val="3"/>
              </w:numPr>
              <w:rPr>
                <w:rFonts w:cs="CIDFont+F1"/>
                <w:sz w:val="16"/>
                <w:szCs w:val="16"/>
              </w:rPr>
            </w:pPr>
            <w:r w:rsidRPr="00226B2D">
              <w:rPr>
                <w:rFonts w:cs="CIDFont+F1"/>
                <w:sz w:val="16"/>
                <w:szCs w:val="16"/>
              </w:rPr>
              <w:t>Cultural factors</w:t>
            </w:r>
          </w:p>
          <w:p w14:paraId="1F66D51F" w14:textId="70E95EE8" w:rsidR="00226B2D" w:rsidRPr="007C6E2F" w:rsidRDefault="00226B2D" w:rsidP="00226B2D">
            <w:pPr>
              <w:pStyle w:val="NoSpacing"/>
              <w:numPr>
                <w:ilvl w:val="0"/>
                <w:numId w:val="3"/>
              </w:numPr>
              <w:rPr>
                <w:rFonts w:cs="CIDFont+F1"/>
                <w:sz w:val="16"/>
                <w:szCs w:val="16"/>
              </w:rPr>
            </w:pPr>
            <w:r w:rsidRPr="00226B2D">
              <w:rPr>
                <w:rFonts w:cs="CIDFont+F1"/>
                <w:sz w:val="16"/>
                <w:szCs w:val="16"/>
              </w:rPr>
              <w:t>Impact of cultural factors</w:t>
            </w:r>
          </w:p>
          <w:p w14:paraId="45FB0818" w14:textId="77777777" w:rsidR="006232C5" w:rsidRPr="007C6E2F" w:rsidRDefault="006232C5" w:rsidP="006232C5">
            <w:pPr>
              <w:pStyle w:val="NoSpacing"/>
              <w:ind w:left="720"/>
              <w:rPr>
                <w:sz w:val="16"/>
                <w:szCs w:val="16"/>
              </w:rPr>
            </w:pPr>
          </w:p>
          <w:p w14:paraId="214ADCA6" w14:textId="4A16FAA4" w:rsidR="00226B2D" w:rsidRDefault="00772A40" w:rsidP="00226B2D">
            <w:pPr>
              <w:autoSpaceDE w:val="0"/>
              <w:autoSpaceDN w:val="0"/>
              <w:adjustRightInd w:val="0"/>
              <w:rPr>
                <w:rFonts w:ascii="Century Gothic" w:hAnsi="Century Gothic" w:cs="CIDFont+F1"/>
                <w:b/>
                <w:sz w:val="16"/>
                <w:szCs w:val="16"/>
              </w:rPr>
            </w:pPr>
            <w:r>
              <w:rPr>
                <w:rFonts w:ascii="Century Gothic" w:hAnsi="Century Gothic" w:cs="CIDFont+F1"/>
                <w:b/>
                <w:sz w:val="16"/>
                <w:szCs w:val="16"/>
              </w:rPr>
              <w:t>Students will i</w:t>
            </w:r>
            <w:r w:rsidR="00226B2D" w:rsidRPr="00226B2D">
              <w:rPr>
                <w:rFonts w:ascii="Century Gothic" w:hAnsi="Century Gothic" w:cs="CIDFont+F1"/>
                <w:b/>
                <w:sz w:val="16"/>
                <w:szCs w:val="16"/>
              </w:rPr>
              <w:t>nvestigate the external factors that influence international business</w:t>
            </w:r>
            <w:r w:rsidR="00226B2D">
              <w:rPr>
                <w:rFonts w:ascii="Century Gothic" w:hAnsi="Century Gothic" w:cs="CIDFont+F1"/>
                <w:b/>
                <w:sz w:val="16"/>
                <w:szCs w:val="16"/>
              </w:rPr>
              <w:t xml:space="preserve"> - </w:t>
            </w:r>
            <w:r w:rsidR="00226B2D" w:rsidRPr="00226B2D">
              <w:rPr>
                <w:rFonts w:ascii="Century Gothic" w:hAnsi="Century Gothic" w:cs="CIDFont+F1"/>
                <w:bCs/>
                <w:sz w:val="16"/>
                <w:szCs w:val="16"/>
              </w:rPr>
              <w:t>Political, economic, social, technological, legal and regulatory, environmental and ethical. Situation analysis. International business support</w:t>
            </w:r>
            <w:r w:rsidR="00226B2D" w:rsidRPr="00226B2D">
              <w:rPr>
                <w:rFonts w:ascii="Century Gothic" w:hAnsi="Century Gothic" w:cs="CIDFont+F1"/>
                <w:bCs/>
                <w:sz w:val="16"/>
                <w:szCs w:val="16"/>
              </w:rPr>
              <w:t xml:space="preserve"> and</w:t>
            </w:r>
            <w:r w:rsidR="00226B2D" w:rsidRPr="00226B2D">
              <w:rPr>
                <w:rFonts w:ascii="Century Gothic" w:hAnsi="Century Gothic" w:cs="CIDFont+F1"/>
                <w:bCs/>
                <w:sz w:val="16"/>
                <w:szCs w:val="16"/>
              </w:rPr>
              <w:t xml:space="preserve"> international payment levels.</w:t>
            </w:r>
          </w:p>
          <w:p w14:paraId="6246E45D" w14:textId="54B3A125" w:rsidR="00226B2D" w:rsidRDefault="00226B2D" w:rsidP="00226B2D">
            <w:pPr>
              <w:autoSpaceDE w:val="0"/>
              <w:autoSpaceDN w:val="0"/>
              <w:adjustRightInd w:val="0"/>
              <w:rPr>
                <w:rFonts w:ascii="Century Gothic" w:hAnsi="Century Gothic" w:cs="CIDFont+F1"/>
                <w:b/>
                <w:sz w:val="16"/>
                <w:szCs w:val="16"/>
              </w:rPr>
            </w:pPr>
          </w:p>
          <w:p w14:paraId="0A39EEB9" w14:textId="47517B13" w:rsidR="00226B2D" w:rsidRDefault="00772A40" w:rsidP="00226B2D">
            <w:pPr>
              <w:autoSpaceDE w:val="0"/>
              <w:autoSpaceDN w:val="0"/>
              <w:adjustRightInd w:val="0"/>
              <w:rPr>
                <w:rFonts w:ascii="Century Gothic" w:hAnsi="Century Gothic" w:cs="CIDFont+F1"/>
                <w:b/>
                <w:sz w:val="16"/>
                <w:szCs w:val="16"/>
              </w:rPr>
            </w:pPr>
            <w:r>
              <w:rPr>
                <w:rFonts w:ascii="Century Gothic" w:hAnsi="Century Gothic" w:cs="CIDFont+F1"/>
                <w:b/>
                <w:sz w:val="16"/>
                <w:szCs w:val="16"/>
              </w:rPr>
              <w:t>Students will i</w:t>
            </w:r>
            <w:r w:rsidR="00226B2D" w:rsidRPr="00226B2D">
              <w:rPr>
                <w:rFonts w:ascii="Century Gothic" w:hAnsi="Century Gothic" w:cs="CIDFont+F1"/>
                <w:b/>
                <w:sz w:val="16"/>
                <w:szCs w:val="16"/>
              </w:rPr>
              <w:t>nvestigate the cultural factors that influence international business</w:t>
            </w:r>
            <w:r w:rsidR="00226B2D">
              <w:rPr>
                <w:rFonts w:ascii="Century Gothic" w:hAnsi="Century Gothic" w:cs="CIDFont+F1"/>
                <w:b/>
                <w:sz w:val="16"/>
                <w:szCs w:val="16"/>
              </w:rPr>
              <w:t xml:space="preserve"> - </w:t>
            </w:r>
            <w:r w:rsidR="00226B2D" w:rsidRPr="00226B2D">
              <w:rPr>
                <w:rFonts w:ascii="Century Gothic" w:hAnsi="Century Gothic" w:cs="CIDFont+F1"/>
                <w:bCs/>
                <w:sz w:val="16"/>
                <w:szCs w:val="16"/>
              </w:rPr>
              <w:t>Languages, ethnic population, social structure, religion, attitudes to business, attitudes to work, values, openness to change. Impact of cultural factors, contract negotiations, composition of the workforce, management style, workforce practices, organisational culture, marketing strategies and brand names, advertising.</w:t>
            </w:r>
          </w:p>
          <w:p w14:paraId="66E90B5B" w14:textId="77777777" w:rsidR="00226B2D" w:rsidRDefault="00226B2D" w:rsidP="00226B2D">
            <w:pPr>
              <w:autoSpaceDE w:val="0"/>
              <w:autoSpaceDN w:val="0"/>
              <w:adjustRightInd w:val="0"/>
              <w:rPr>
                <w:rFonts w:ascii="Century Gothic" w:hAnsi="Century Gothic" w:cs="CIDFont+F1"/>
                <w:b/>
                <w:sz w:val="16"/>
                <w:szCs w:val="16"/>
              </w:rPr>
            </w:pPr>
          </w:p>
          <w:p w14:paraId="785D8EBD" w14:textId="51D2DBE6" w:rsidR="00355947" w:rsidRPr="007C6E2F" w:rsidRDefault="006232C5" w:rsidP="00355947">
            <w:pPr>
              <w:autoSpaceDE w:val="0"/>
              <w:autoSpaceDN w:val="0"/>
              <w:adjustRightInd w:val="0"/>
              <w:rPr>
                <w:rFonts w:ascii="Century Gothic" w:hAnsi="Century Gothic" w:cs="CIDFont+F1"/>
                <w:b/>
                <w:sz w:val="16"/>
                <w:szCs w:val="16"/>
              </w:rPr>
            </w:pPr>
            <w:r w:rsidRPr="007C6E2F">
              <w:rPr>
                <w:rFonts w:ascii="Century Gothic" w:hAnsi="Century Gothic" w:cs="CIDFont+F1"/>
                <w:b/>
                <w:sz w:val="16"/>
                <w:szCs w:val="16"/>
              </w:rPr>
              <w:t xml:space="preserve">Internally assessed </w:t>
            </w:r>
            <w:r w:rsidR="005D4AE9" w:rsidRPr="007C6E2F">
              <w:rPr>
                <w:rFonts w:ascii="Century Gothic" w:hAnsi="Century Gothic" w:cs="CIDFont+F1"/>
                <w:b/>
                <w:sz w:val="16"/>
                <w:szCs w:val="16"/>
              </w:rPr>
              <w:t>assignment</w:t>
            </w:r>
            <w:r w:rsidRPr="007C6E2F">
              <w:rPr>
                <w:rFonts w:ascii="Century Gothic" w:hAnsi="Century Gothic" w:cs="CIDFont+F1"/>
                <w:b/>
                <w:sz w:val="16"/>
                <w:szCs w:val="16"/>
              </w:rPr>
              <w:t>.</w:t>
            </w:r>
          </w:p>
          <w:p w14:paraId="62D58BC6" w14:textId="65A96C7A" w:rsidR="006232C5" w:rsidRPr="007C6E2F" w:rsidRDefault="006232C5" w:rsidP="00AF31A6">
            <w:pPr>
              <w:autoSpaceDE w:val="0"/>
              <w:autoSpaceDN w:val="0"/>
              <w:adjustRightInd w:val="0"/>
              <w:rPr>
                <w:rFonts w:ascii="Century Gothic" w:hAnsi="Century Gothic" w:cs="CIDFont+F1"/>
                <w:sz w:val="16"/>
                <w:szCs w:val="16"/>
              </w:rPr>
            </w:pPr>
            <w:r w:rsidRPr="007C6E2F">
              <w:rPr>
                <w:rFonts w:ascii="Century Gothic" w:hAnsi="Century Gothic" w:cs="CIDFont+F1"/>
                <w:sz w:val="16"/>
                <w:szCs w:val="16"/>
              </w:rPr>
              <w:t xml:space="preserve">Skills: Students will </w:t>
            </w:r>
            <w:r w:rsidR="00226B2D">
              <w:rPr>
                <w:rFonts w:ascii="Century Gothic" w:hAnsi="Century Gothic" w:cs="CIDFont+F1"/>
                <w:sz w:val="16"/>
                <w:szCs w:val="16"/>
              </w:rPr>
              <w:t xml:space="preserve">develop a </w:t>
            </w:r>
            <w:r w:rsidR="00226B2D" w:rsidRPr="00226B2D">
              <w:rPr>
                <w:rFonts w:ascii="Century Gothic" w:hAnsi="Century Gothic" w:cs="CIDFont+F1"/>
                <w:sz w:val="16"/>
                <w:szCs w:val="16"/>
              </w:rPr>
              <w:t xml:space="preserve">journal article/case study giving a situational analysis of contrasting markets supported with a </w:t>
            </w:r>
            <w:r w:rsidR="00226B2D">
              <w:rPr>
                <w:rFonts w:ascii="Century Gothic" w:hAnsi="Century Gothic" w:cs="CIDFont+F1"/>
                <w:sz w:val="16"/>
                <w:szCs w:val="16"/>
              </w:rPr>
              <w:t xml:space="preserve">written </w:t>
            </w:r>
            <w:r w:rsidR="00226B2D" w:rsidRPr="00226B2D">
              <w:rPr>
                <w:rFonts w:ascii="Century Gothic" w:hAnsi="Century Gothic" w:cs="CIDFont+F1"/>
                <w:sz w:val="16"/>
                <w:szCs w:val="16"/>
              </w:rPr>
              <w:t>report on the results of the analysis.</w:t>
            </w:r>
          </w:p>
          <w:p w14:paraId="049F31CB" w14:textId="77777777" w:rsidR="006232C5" w:rsidRPr="007C6E2F" w:rsidRDefault="006232C5" w:rsidP="005E60EA">
            <w:pPr>
              <w:autoSpaceDE w:val="0"/>
              <w:autoSpaceDN w:val="0"/>
              <w:adjustRightInd w:val="0"/>
              <w:rPr>
                <w:rFonts w:ascii="Century Gothic" w:hAnsi="Century Gothic" w:cs="CIDFont+F1"/>
                <w:sz w:val="16"/>
                <w:szCs w:val="16"/>
              </w:rPr>
            </w:pPr>
          </w:p>
          <w:p w14:paraId="02614873" w14:textId="77777777" w:rsidR="005E60EA" w:rsidRPr="007C6E2F" w:rsidRDefault="005E60EA" w:rsidP="005E60EA">
            <w:pPr>
              <w:autoSpaceDE w:val="0"/>
              <w:autoSpaceDN w:val="0"/>
              <w:adjustRightInd w:val="0"/>
              <w:rPr>
                <w:rFonts w:ascii="Century Gothic" w:hAnsi="Century Gothic" w:cs="CIDFont+F1"/>
                <w:b/>
                <w:sz w:val="16"/>
                <w:szCs w:val="16"/>
              </w:rPr>
            </w:pPr>
            <w:r w:rsidRPr="007C6E2F">
              <w:rPr>
                <w:rFonts w:ascii="Century Gothic" w:hAnsi="Century Gothic" w:cs="CIDFont+F1"/>
                <w:sz w:val="16"/>
                <w:szCs w:val="16"/>
              </w:rPr>
              <w:t>.</w:t>
            </w:r>
          </w:p>
          <w:p w14:paraId="53128261" w14:textId="77777777" w:rsidR="005E60EA" w:rsidRPr="007C6E2F" w:rsidRDefault="005E60EA" w:rsidP="00355947">
            <w:pPr>
              <w:autoSpaceDE w:val="0"/>
              <w:autoSpaceDN w:val="0"/>
              <w:adjustRightInd w:val="0"/>
              <w:rPr>
                <w:rFonts w:ascii="Century Gothic" w:hAnsi="Century Gothic" w:cs="CIDFont+F1"/>
                <w:b/>
                <w:sz w:val="16"/>
                <w:szCs w:val="16"/>
              </w:rPr>
            </w:pPr>
          </w:p>
          <w:p w14:paraId="62486C05" w14:textId="77777777" w:rsidR="005E60EA" w:rsidRPr="007C6E2F" w:rsidRDefault="005E60EA" w:rsidP="00355947">
            <w:pPr>
              <w:autoSpaceDE w:val="0"/>
              <w:autoSpaceDN w:val="0"/>
              <w:adjustRightInd w:val="0"/>
              <w:rPr>
                <w:rFonts w:ascii="Century Gothic" w:hAnsi="Century Gothic" w:cs="CIDFont+F1"/>
                <w:b/>
                <w:sz w:val="16"/>
                <w:szCs w:val="16"/>
              </w:rPr>
            </w:pPr>
          </w:p>
          <w:p w14:paraId="4101652C" w14:textId="77777777" w:rsidR="005E60EA" w:rsidRPr="007C6E2F" w:rsidRDefault="005E60EA" w:rsidP="00355947">
            <w:pPr>
              <w:autoSpaceDE w:val="0"/>
              <w:autoSpaceDN w:val="0"/>
              <w:adjustRightInd w:val="0"/>
              <w:rPr>
                <w:rFonts w:ascii="Century Gothic" w:hAnsi="Century Gothic" w:cs="CIDFont+F1"/>
                <w:b/>
                <w:sz w:val="16"/>
                <w:szCs w:val="16"/>
              </w:rPr>
            </w:pPr>
          </w:p>
          <w:p w14:paraId="4B99056E" w14:textId="77777777" w:rsidR="005E60EA" w:rsidRPr="007C6E2F" w:rsidRDefault="005E60EA" w:rsidP="00355947">
            <w:pPr>
              <w:autoSpaceDE w:val="0"/>
              <w:autoSpaceDN w:val="0"/>
              <w:adjustRightInd w:val="0"/>
              <w:rPr>
                <w:rFonts w:ascii="Century Gothic" w:hAnsi="Century Gothic" w:cs="CIDFont+F1"/>
                <w:b/>
                <w:sz w:val="16"/>
                <w:szCs w:val="16"/>
              </w:rPr>
            </w:pPr>
          </w:p>
          <w:p w14:paraId="1299C43A" w14:textId="77777777" w:rsidR="005E60EA" w:rsidRPr="007C6E2F" w:rsidRDefault="005E60EA" w:rsidP="00355947">
            <w:pPr>
              <w:autoSpaceDE w:val="0"/>
              <w:autoSpaceDN w:val="0"/>
              <w:adjustRightInd w:val="0"/>
              <w:rPr>
                <w:rFonts w:ascii="Century Gothic" w:hAnsi="Century Gothic" w:cs="CIDFont+F1"/>
                <w:b/>
                <w:sz w:val="16"/>
                <w:szCs w:val="16"/>
              </w:rPr>
            </w:pPr>
          </w:p>
          <w:p w14:paraId="4DDBEF00" w14:textId="77777777" w:rsidR="005E60EA" w:rsidRPr="007C6E2F" w:rsidRDefault="005E60EA" w:rsidP="00355947">
            <w:pPr>
              <w:autoSpaceDE w:val="0"/>
              <w:autoSpaceDN w:val="0"/>
              <w:adjustRightInd w:val="0"/>
              <w:rPr>
                <w:rFonts w:ascii="Century Gothic" w:hAnsi="Century Gothic" w:cs="CIDFont+F1"/>
                <w:b/>
                <w:sz w:val="16"/>
                <w:szCs w:val="16"/>
              </w:rPr>
            </w:pPr>
          </w:p>
          <w:p w14:paraId="3461D779" w14:textId="77777777" w:rsidR="005E60EA" w:rsidRPr="007C6E2F" w:rsidRDefault="005E60EA" w:rsidP="00355947">
            <w:pPr>
              <w:autoSpaceDE w:val="0"/>
              <w:autoSpaceDN w:val="0"/>
              <w:adjustRightInd w:val="0"/>
              <w:rPr>
                <w:rFonts w:ascii="Century Gothic" w:hAnsi="Century Gothic" w:cs="CIDFont+F1"/>
                <w:b/>
                <w:sz w:val="16"/>
                <w:szCs w:val="16"/>
              </w:rPr>
            </w:pPr>
          </w:p>
          <w:p w14:paraId="3CF2D8B6" w14:textId="77777777" w:rsidR="00CB26A7" w:rsidRPr="007C6E2F" w:rsidRDefault="00CB26A7" w:rsidP="00CB26A7">
            <w:pPr>
              <w:pStyle w:val="NoSpacing"/>
              <w:rPr>
                <w:sz w:val="16"/>
                <w:szCs w:val="16"/>
              </w:rPr>
            </w:pPr>
          </w:p>
          <w:p w14:paraId="0FB78278" w14:textId="77777777" w:rsidR="009C05AC" w:rsidRPr="007C6E2F" w:rsidRDefault="009C05AC" w:rsidP="00CB26A7">
            <w:pPr>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1FC39945" w14:textId="77777777" w:rsidR="001A57D6" w:rsidRPr="007C6E2F" w:rsidRDefault="001A57D6" w:rsidP="000F787F">
            <w:pPr>
              <w:autoSpaceDE w:val="0"/>
              <w:autoSpaceDN w:val="0"/>
              <w:adjustRightInd w:val="0"/>
              <w:rPr>
                <w:rFonts w:ascii="Century Gothic" w:hAnsi="Century Gothic" w:cs="CIDFont+F1"/>
                <w:sz w:val="16"/>
                <w:szCs w:val="16"/>
              </w:rPr>
            </w:pPr>
          </w:p>
          <w:p w14:paraId="5EA1C8DC" w14:textId="4B81861B" w:rsidR="00772A40" w:rsidRPr="00772A40" w:rsidRDefault="00772A40" w:rsidP="00772A40">
            <w:pPr>
              <w:pStyle w:val="NoSpacing"/>
              <w:numPr>
                <w:ilvl w:val="0"/>
                <w:numId w:val="3"/>
              </w:numPr>
              <w:rPr>
                <w:sz w:val="16"/>
                <w:szCs w:val="16"/>
              </w:rPr>
            </w:pPr>
            <w:r w:rsidRPr="00772A40">
              <w:rPr>
                <w:sz w:val="16"/>
                <w:szCs w:val="16"/>
              </w:rPr>
              <w:t>Strategies for operating internationally</w:t>
            </w:r>
          </w:p>
          <w:p w14:paraId="0562CB0E" w14:textId="3A46AD61" w:rsidR="00A414D6" w:rsidRPr="00772A40" w:rsidRDefault="00772A40" w:rsidP="00772A40">
            <w:pPr>
              <w:numPr>
                <w:ilvl w:val="0"/>
                <w:numId w:val="3"/>
              </w:numPr>
              <w:autoSpaceDE w:val="0"/>
              <w:autoSpaceDN w:val="0"/>
              <w:adjustRightInd w:val="0"/>
              <w:rPr>
                <w:rFonts w:ascii="Century Gothic" w:hAnsi="Century Gothic"/>
                <w:sz w:val="16"/>
                <w:szCs w:val="16"/>
              </w:rPr>
            </w:pPr>
            <w:r w:rsidRPr="00772A40">
              <w:rPr>
                <w:rFonts w:ascii="Century Gothic" w:hAnsi="Century Gothic"/>
                <w:sz w:val="16"/>
                <w:szCs w:val="16"/>
              </w:rPr>
              <w:t>Resource considerations</w:t>
            </w:r>
          </w:p>
          <w:p w14:paraId="34CE0A41" w14:textId="77777777" w:rsidR="00A414D6" w:rsidRPr="007C6E2F" w:rsidRDefault="00A414D6" w:rsidP="001A57D6">
            <w:pPr>
              <w:autoSpaceDE w:val="0"/>
              <w:autoSpaceDN w:val="0"/>
              <w:adjustRightInd w:val="0"/>
              <w:rPr>
                <w:rFonts w:ascii="Century Gothic" w:hAnsi="Century Gothic"/>
                <w:sz w:val="16"/>
                <w:szCs w:val="16"/>
              </w:rPr>
            </w:pPr>
          </w:p>
          <w:p w14:paraId="62EBF3C5" w14:textId="77777777" w:rsidR="001A57D6" w:rsidRPr="007C6E2F" w:rsidRDefault="001A57D6" w:rsidP="000F787F">
            <w:pPr>
              <w:autoSpaceDE w:val="0"/>
              <w:autoSpaceDN w:val="0"/>
              <w:adjustRightInd w:val="0"/>
              <w:rPr>
                <w:rFonts w:ascii="Century Gothic" w:hAnsi="Century Gothic" w:cs="CIDFont+F1"/>
                <w:sz w:val="16"/>
                <w:szCs w:val="16"/>
              </w:rPr>
            </w:pPr>
          </w:p>
          <w:p w14:paraId="6D98A12B" w14:textId="446B525C" w:rsidR="001A57D6" w:rsidRPr="00772A40" w:rsidRDefault="00772A40" w:rsidP="000F787F">
            <w:pPr>
              <w:autoSpaceDE w:val="0"/>
              <w:autoSpaceDN w:val="0"/>
              <w:adjustRightInd w:val="0"/>
              <w:rPr>
                <w:rFonts w:ascii="Century Gothic" w:hAnsi="Century Gothic" w:cs="CIDFont+F1"/>
                <w:b/>
                <w:bCs/>
                <w:sz w:val="16"/>
                <w:szCs w:val="16"/>
              </w:rPr>
            </w:pPr>
            <w:r>
              <w:rPr>
                <w:rFonts w:ascii="Century Gothic" w:hAnsi="Century Gothic" w:cs="CIDFont+F1"/>
                <w:b/>
                <w:bCs/>
                <w:sz w:val="16"/>
                <w:szCs w:val="16"/>
              </w:rPr>
              <w:t>Students will e</w:t>
            </w:r>
            <w:r w:rsidRPr="00772A40">
              <w:rPr>
                <w:rFonts w:ascii="Century Gothic" w:hAnsi="Century Gothic" w:cs="CIDFont+F1"/>
                <w:b/>
                <w:bCs/>
                <w:sz w:val="16"/>
                <w:szCs w:val="16"/>
              </w:rPr>
              <w:t>xamine the strategic and operational approaches to developing international businesses.</w:t>
            </w:r>
          </w:p>
          <w:p w14:paraId="03C3E148" w14:textId="77777777" w:rsidR="00772A40" w:rsidRPr="007C6E2F" w:rsidRDefault="00772A40" w:rsidP="000F787F">
            <w:pPr>
              <w:autoSpaceDE w:val="0"/>
              <w:autoSpaceDN w:val="0"/>
              <w:adjustRightInd w:val="0"/>
              <w:rPr>
                <w:rFonts w:ascii="Century Gothic" w:hAnsi="Century Gothic" w:cs="CIDFont+F1"/>
                <w:sz w:val="16"/>
                <w:szCs w:val="16"/>
              </w:rPr>
            </w:pPr>
          </w:p>
          <w:p w14:paraId="50EC0C8F" w14:textId="77777777" w:rsidR="001322B6" w:rsidRPr="007C6E2F" w:rsidRDefault="001322B6" w:rsidP="001322B6">
            <w:pPr>
              <w:pStyle w:val="NoSpacing"/>
              <w:rPr>
                <w:b/>
                <w:sz w:val="16"/>
                <w:szCs w:val="16"/>
              </w:rPr>
            </w:pPr>
            <w:r w:rsidRPr="007C6E2F">
              <w:rPr>
                <w:b/>
                <w:sz w:val="16"/>
                <w:szCs w:val="16"/>
              </w:rPr>
              <w:t xml:space="preserve">Internally assessed </w:t>
            </w:r>
            <w:r w:rsidR="00AF31A6" w:rsidRPr="007C6E2F">
              <w:rPr>
                <w:b/>
                <w:sz w:val="16"/>
                <w:szCs w:val="16"/>
              </w:rPr>
              <w:t xml:space="preserve">assignment: </w:t>
            </w:r>
          </w:p>
          <w:p w14:paraId="2946DB82" w14:textId="393A9297" w:rsidR="00AF31A6" w:rsidRPr="00772A40" w:rsidRDefault="0671B596" w:rsidP="00772A40">
            <w:pPr>
              <w:rPr>
                <w:rFonts w:ascii="Century Gothic" w:hAnsi="Century Gothic"/>
                <w:sz w:val="16"/>
                <w:szCs w:val="16"/>
              </w:rPr>
            </w:pPr>
            <w:r w:rsidRPr="74C619F9">
              <w:rPr>
                <w:rFonts w:ascii="Century Gothic" w:hAnsi="Century Gothic"/>
                <w:b/>
                <w:bCs/>
                <w:sz w:val="16"/>
                <w:szCs w:val="16"/>
              </w:rPr>
              <w:t>Skills:</w:t>
            </w:r>
            <w:r w:rsidRPr="74C619F9">
              <w:rPr>
                <w:rFonts w:ascii="Century Gothic" w:hAnsi="Century Gothic"/>
                <w:sz w:val="16"/>
                <w:szCs w:val="16"/>
              </w:rPr>
              <w:t xml:space="preserve">  </w:t>
            </w:r>
            <w:r w:rsidR="00772A40" w:rsidRPr="00772A40">
              <w:rPr>
                <w:rFonts w:ascii="Century Gothic" w:hAnsi="Century Gothic"/>
                <w:sz w:val="16"/>
                <w:szCs w:val="16"/>
              </w:rPr>
              <w:t>A presentation examining the strategies and resources used by a business operating internationally.</w:t>
            </w:r>
          </w:p>
          <w:p w14:paraId="5997CC1D" w14:textId="77777777" w:rsidR="00AF31A6" w:rsidRPr="007C6E2F" w:rsidRDefault="00AF31A6" w:rsidP="00AF31A6">
            <w:pPr>
              <w:autoSpaceDE w:val="0"/>
              <w:autoSpaceDN w:val="0"/>
              <w:adjustRightInd w:val="0"/>
              <w:rPr>
                <w:rFonts w:ascii="Century Gothic" w:hAnsi="Century Gothic" w:cs="CIDFont+F1"/>
                <w:sz w:val="16"/>
                <w:szCs w:val="16"/>
              </w:rPr>
            </w:pPr>
          </w:p>
          <w:p w14:paraId="110FFD37" w14:textId="77777777" w:rsidR="001322B6" w:rsidRPr="007C6E2F" w:rsidRDefault="001322B6" w:rsidP="001322B6">
            <w:pPr>
              <w:rPr>
                <w:rFonts w:ascii="Century Gothic" w:eastAsia="Verdana" w:hAnsi="Century Gothic" w:cstheme="minorHAnsi"/>
                <w:color w:val="000000"/>
                <w:sz w:val="16"/>
                <w:szCs w:val="16"/>
              </w:rPr>
            </w:pPr>
          </w:p>
          <w:p w14:paraId="6B699379" w14:textId="77777777" w:rsidR="001322B6" w:rsidRPr="007C6E2F" w:rsidRDefault="001322B6" w:rsidP="001322B6">
            <w:pPr>
              <w:pStyle w:val="NoSpacing"/>
              <w:rPr>
                <w:sz w:val="16"/>
                <w:szCs w:val="16"/>
              </w:rPr>
            </w:pPr>
          </w:p>
          <w:p w14:paraId="75CAE41A" w14:textId="0EF66183" w:rsidR="009C05AC" w:rsidRPr="007C6E2F" w:rsidRDefault="009C05AC" w:rsidP="00AF31A6">
            <w:pPr>
              <w:autoSpaceDE w:val="0"/>
              <w:autoSpaceDN w:val="0"/>
              <w:adjustRightInd w:val="0"/>
              <w:rPr>
                <w:rFonts w:ascii="Century Gothic" w:hAnsi="Century Gothic" w:cs="CIDFont+F1"/>
                <w:sz w:val="16"/>
                <w:szCs w:val="16"/>
              </w:rPr>
            </w:pPr>
          </w:p>
        </w:tc>
      </w:tr>
      <w:tr w:rsidR="009C05AC" w14:paraId="33B38503" w14:textId="77777777" w:rsidTr="74C619F9">
        <w:tc>
          <w:tcPr>
            <w:tcW w:w="3847" w:type="dxa"/>
            <w:tcBorders>
              <w:top w:val="single" w:sz="4" w:space="0" w:color="auto"/>
              <w:left w:val="single" w:sz="4" w:space="0" w:color="auto"/>
              <w:bottom w:val="single" w:sz="4" w:space="0" w:color="auto"/>
              <w:right w:val="single" w:sz="4" w:space="0" w:color="auto"/>
            </w:tcBorders>
          </w:tcPr>
          <w:p w14:paraId="1A39E197" w14:textId="77777777" w:rsidR="009C05AC" w:rsidRDefault="009C05AC" w:rsidP="009C05AC">
            <w:pPr>
              <w:pStyle w:val="NoSpacing"/>
              <w:rPr>
                <w:b/>
              </w:rPr>
            </w:pPr>
            <w:r w:rsidRPr="008238D3">
              <w:rPr>
                <w:b/>
              </w:rPr>
              <w:t xml:space="preserve">How will my teacher know I have learnt these things? </w:t>
            </w:r>
          </w:p>
          <w:p w14:paraId="7D1A26D8" w14:textId="77777777" w:rsidR="009C05AC" w:rsidRPr="008238D3" w:rsidRDefault="009C05AC" w:rsidP="009C05AC">
            <w:pPr>
              <w:pStyle w:val="NoSpacing"/>
            </w:pPr>
            <w:r w:rsidRPr="008238D3">
              <w:rPr>
                <w:sz w:val="18"/>
              </w:rPr>
              <w:t>(When, what content and skills specifically)</w:t>
            </w:r>
          </w:p>
        </w:tc>
        <w:tc>
          <w:tcPr>
            <w:tcW w:w="3847" w:type="dxa"/>
            <w:tcBorders>
              <w:top w:val="single" w:sz="4" w:space="0" w:color="auto"/>
              <w:left w:val="single" w:sz="4" w:space="0" w:color="auto"/>
              <w:bottom w:val="single" w:sz="4" w:space="0" w:color="auto"/>
              <w:right w:val="single" w:sz="4" w:space="0" w:color="auto"/>
            </w:tcBorders>
          </w:tcPr>
          <w:p w14:paraId="1701025E" w14:textId="425C106F" w:rsidR="00066A7B" w:rsidRPr="00066A7B" w:rsidRDefault="47387716" w:rsidP="00066A7B">
            <w:pPr>
              <w:autoSpaceDE w:val="0"/>
              <w:autoSpaceDN w:val="0"/>
              <w:adjustRightInd w:val="0"/>
              <w:rPr>
                <w:rFonts w:ascii="Century Gothic" w:hAnsi="Century Gothic"/>
                <w:sz w:val="16"/>
                <w:szCs w:val="16"/>
              </w:rPr>
            </w:pPr>
            <w:r w:rsidRPr="00772A40">
              <w:rPr>
                <w:rFonts w:ascii="Century Gothic" w:hAnsi="Century Gothic"/>
                <w:b/>
                <w:bCs/>
                <w:sz w:val="16"/>
                <w:szCs w:val="16"/>
              </w:rPr>
              <w:t>Internally assessed by teacher</w:t>
            </w:r>
            <w:r w:rsidR="7C502A72" w:rsidRPr="74C619F9">
              <w:rPr>
                <w:rFonts w:ascii="Century Gothic" w:hAnsi="Century Gothic"/>
                <w:sz w:val="16"/>
                <w:szCs w:val="16"/>
              </w:rPr>
              <w:t xml:space="preserve"> </w:t>
            </w:r>
            <w:r w:rsidR="4F012AC8" w:rsidRPr="74C619F9">
              <w:rPr>
                <w:rFonts w:ascii="Century Gothic" w:hAnsi="Century Gothic"/>
                <w:sz w:val="16"/>
                <w:szCs w:val="16"/>
              </w:rPr>
              <w:t>– A</w:t>
            </w:r>
            <w:r w:rsidRPr="74C619F9">
              <w:rPr>
                <w:rFonts w:ascii="Century Gothic" w:hAnsi="Century Gothic"/>
                <w:sz w:val="16"/>
                <w:szCs w:val="16"/>
              </w:rPr>
              <w:t xml:space="preserve"> written report</w:t>
            </w:r>
            <w:r w:rsidR="37D01BB3" w:rsidRPr="74C619F9">
              <w:rPr>
                <w:rFonts w:ascii="Century Gothic" w:hAnsi="Century Gothic"/>
                <w:sz w:val="16"/>
                <w:szCs w:val="16"/>
              </w:rPr>
              <w:t>.</w:t>
            </w:r>
          </w:p>
          <w:p w14:paraId="6A04E589" w14:textId="5458772C" w:rsidR="74C619F9" w:rsidRDefault="74C619F9" w:rsidP="74C619F9">
            <w:pPr>
              <w:rPr>
                <w:rFonts w:ascii="Century Gothic" w:hAnsi="Century Gothic"/>
                <w:sz w:val="16"/>
                <w:szCs w:val="16"/>
              </w:rPr>
            </w:pPr>
          </w:p>
          <w:p w14:paraId="0027B93B" w14:textId="77777777" w:rsidR="002D5B3C" w:rsidRPr="002D5B3C" w:rsidRDefault="002D5B3C" w:rsidP="002D5B3C">
            <w:pPr>
              <w:autoSpaceDE w:val="0"/>
              <w:autoSpaceDN w:val="0"/>
              <w:adjustRightInd w:val="0"/>
              <w:rPr>
                <w:rFonts w:ascii="Century Gothic" w:hAnsi="Century Gothic" w:cs="CIDFont+F2"/>
                <w:sz w:val="16"/>
                <w:szCs w:val="16"/>
              </w:rPr>
            </w:pPr>
            <w:r w:rsidRPr="002D5B3C">
              <w:rPr>
                <w:rFonts w:ascii="Century Gothic" w:hAnsi="Century Gothic" w:cs="CIDFont+F2"/>
                <w:sz w:val="16"/>
                <w:szCs w:val="16"/>
              </w:rPr>
              <w:t xml:space="preserve">For </w:t>
            </w:r>
            <w:r w:rsidRPr="002D5B3C">
              <w:rPr>
                <w:rFonts w:ascii="Century Gothic" w:hAnsi="Century Gothic" w:cs="CIDFont+F2"/>
                <w:b/>
                <w:bCs/>
                <w:sz w:val="16"/>
                <w:szCs w:val="16"/>
              </w:rPr>
              <w:t>distinction standard</w:t>
            </w:r>
            <w:r w:rsidRPr="002D5B3C">
              <w:rPr>
                <w:rFonts w:ascii="Century Gothic" w:hAnsi="Century Gothic" w:cs="CIDFont+F2"/>
                <w:sz w:val="16"/>
                <w:szCs w:val="16"/>
              </w:rPr>
              <w:t>, learners will prepare individual reports that incorporate a wide range of research evidence that is drawn from relevant sources evaluating the impact of globalisation on a particular business, over a period of five to ten years. Learners will ensure that careful consideration is given to all relevant factors.</w:t>
            </w:r>
          </w:p>
          <w:p w14:paraId="43F85032" w14:textId="77777777" w:rsidR="002D5B3C" w:rsidRDefault="002D5B3C" w:rsidP="002D5B3C">
            <w:pPr>
              <w:autoSpaceDE w:val="0"/>
              <w:autoSpaceDN w:val="0"/>
              <w:adjustRightInd w:val="0"/>
              <w:rPr>
                <w:rFonts w:ascii="Century Gothic" w:hAnsi="Century Gothic" w:cs="CIDFont+F2"/>
                <w:sz w:val="16"/>
                <w:szCs w:val="16"/>
              </w:rPr>
            </w:pPr>
          </w:p>
          <w:p w14:paraId="0EF9A9F5" w14:textId="229B898B" w:rsidR="002D5B3C" w:rsidRPr="002D5B3C" w:rsidRDefault="002D5B3C" w:rsidP="002D5B3C">
            <w:pPr>
              <w:autoSpaceDE w:val="0"/>
              <w:autoSpaceDN w:val="0"/>
              <w:adjustRightInd w:val="0"/>
              <w:rPr>
                <w:rFonts w:ascii="Century Gothic" w:hAnsi="Century Gothic" w:cs="CIDFont+F2"/>
                <w:sz w:val="16"/>
                <w:szCs w:val="16"/>
              </w:rPr>
            </w:pPr>
            <w:r w:rsidRPr="002D5B3C">
              <w:rPr>
                <w:rFonts w:ascii="Century Gothic" w:hAnsi="Century Gothic" w:cs="CIDFont+F2"/>
                <w:sz w:val="16"/>
                <w:szCs w:val="16"/>
              </w:rPr>
              <w:t xml:space="preserve">For </w:t>
            </w:r>
            <w:r w:rsidRPr="002D5B3C">
              <w:rPr>
                <w:rFonts w:ascii="Century Gothic" w:hAnsi="Century Gothic" w:cs="CIDFont+F2"/>
                <w:b/>
                <w:bCs/>
                <w:sz w:val="16"/>
                <w:szCs w:val="16"/>
              </w:rPr>
              <w:t>merit standard</w:t>
            </w:r>
            <w:r w:rsidRPr="002D5B3C">
              <w:rPr>
                <w:rFonts w:ascii="Century Gothic" w:hAnsi="Century Gothic" w:cs="CIDFont+F2"/>
                <w:sz w:val="16"/>
                <w:szCs w:val="16"/>
              </w:rPr>
              <w:t>, learners will show that they have selected relevant research sources,</w:t>
            </w:r>
          </w:p>
          <w:p w14:paraId="1AF9E537" w14:textId="77777777" w:rsidR="002D5B3C" w:rsidRPr="002D5B3C" w:rsidRDefault="002D5B3C" w:rsidP="002D5B3C">
            <w:pPr>
              <w:autoSpaceDE w:val="0"/>
              <w:autoSpaceDN w:val="0"/>
              <w:adjustRightInd w:val="0"/>
              <w:rPr>
                <w:rFonts w:ascii="Century Gothic" w:hAnsi="Century Gothic" w:cs="CIDFont+F2"/>
                <w:sz w:val="16"/>
                <w:szCs w:val="16"/>
              </w:rPr>
            </w:pPr>
            <w:r w:rsidRPr="002D5B3C">
              <w:rPr>
                <w:rFonts w:ascii="Century Gothic" w:hAnsi="Century Gothic" w:cs="CIDFont+F2"/>
                <w:sz w:val="16"/>
                <w:szCs w:val="16"/>
              </w:rPr>
              <w:t>and applied their knowledge and understanding of international business. They will identify the similarities and differences in approach to engaging in international business that have been taken by their two selected businesses. Learners will consider how the respective strategies adopted by the two businesses for engaging in international business impact on their structure. For example, a business operating in a number of different countries may have a different structure to that of</w:t>
            </w:r>
          </w:p>
          <w:p w14:paraId="7FDB1C37" w14:textId="77777777" w:rsidR="002D5B3C" w:rsidRPr="002D5B3C" w:rsidRDefault="002D5B3C" w:rsidP="002D5B3C">
            <w:pPr>
              <w:autoSpaceDE w:val="0"/>
              <w:autoSpaceDN w:val="0"/>
              <w:adjustRightInd w:val="0"/>
              <w:rPr>
                <w:rFonts w:ascii="Century Gothic" w:hAnsi="Century Gothic" w:cs="CIDFont+F2"/>
                <w:sz w:val="16"/>
                <w:szCs w:val="16"/>
              </w:rPr>
            </w:pPr>
            <w:r w:rsidRPr="002D5B3C">
              <w:rPr>
                <w:rFonts w:ascii="Century Gothic" w:hAnsi="Century Gothic" w:cs="CIDFont+F2"/>
                <w:sz w:val="16"/>
                <w:szCs w:val="16"/>
              </w:rPr>
              <w:t>a business that operates in one country but sells its goods internationally.</w:t>
            </w:r>
          </w:p>
          <w:p w14:paraId="3F75BB34" w14:textId="77777777" w:rsidR="002D5B3C" w:rsidRDefault="002D5B3C" w:rsidP="002D5B3C">
            <w:pPr>
              <w:pStyle w:val="NoSpacing"/>
              <w:rPr>
                <w:rFonts w:cs="CIDFont+F2"/>
                <w:sz w:val="16"/>
                <w:szCs w:val="16"/>
              </w:rPr>
            </w:pPr>
          </w:p>
          <w:p w14:paraId="61CDCEAD" w14:textId="673D8DCC" w:rsidR="009A3347" w:rsidRDefault="002D5B3C" w:rsidP="002D5B3C">
            <w:pPr>
              <w:pStyle w:val="NoSpacing"/>
              <w:rPr>
                <w:rFonts w:cs="CIDFont+F2"/>
                <w:sz w:val="16"/>
                <w:szCs w:val="16"/>
              </w:rPr>
            </w:pPr>
            <w:r w:rsidRPr="002D5B3C">
              <w:rPr>
                <w:rFonts w:cs="CIDFont+F2"/>
                <w:sz w:val="16"/>
                <w:szCs w:val="16"/>
              </w:rPr>
              <w:t xml:space="preserve">For </w:t>
            </w:r>
            <w:r w:rsidRPr="002D5B3C">
              <w:rPr>
                <w:rFonts w:cs="CIDFont+F2"/>
                <w:b/>
                <w:bCs/>
                <w:sz w:val="16"/>
                <w:szCs w:val="16"/>
              </w:rPr>
              <w:t>pass standard</w:t>
            </w:r>
            <w:r w:rsidRPr="002D5B3C">
              <w:rPr>
                <w:rFonts w:cs="CIDFont+F2"/>
                <w:sz w:val="16"/>
                <w:szCs w:val="16"/>
              </w:rPr>
              <w:t>, learners will identify the similarities and differences in their international business operations between the two businesses. You will expect the characteristics of target markets to be identified and for learners to show the impact of these characteristics on business operations and management practices. For example, the relative importance of the size of the market, the cost of labour and capital, and access to raw materials could be considered in relation to the different types of businesses, depending on their business objectives, products and structure.</w:t>
            </w:r>
          </w:p>
          <w:p w14:paraId="53CFD57A" w14:textId="77777777" w:rsidR="002D5B3C" w:rsidRDefault="002D5B3C" w:rsidP="002D5B3C">
            <w:pPr>
              <w:pStyle w:val="NoSpacing"/>
              <w:rPr>
                <w:sz w:val="16"/>
              </w:rPr>
            </w:pPr>
          </w:p>
          <w:p w14:paraId="21A53DDB" w14:textId="77777777" w:rsidR="009A3347" w:rsidRPr="009A3347" w:rsidRDefault="00262B5B" w:rsidP="009A3347">
            <w:pPr>
              <w:pStyle w:val="NoSpacing"/>
              <w:rPr>
                <w:sz w:val="16"/>
              </w:rPr>
            </w:pPr>
            <w:r w:rsidRPr="00262B5B">
              <w:rPr>
                <w:b/>
                <w:sz w:val="16"/>
              </w:rPr>
              <w:t>ALL</w:t>
            </w:r>
            <w:r w:rsidR="009A3347">
              <w:rPr>
                <w:sz w:val="16"/>
              </w:rPr>
              <w:t>: Complete all Pass tasks:</w:t>
            </w:r>
          </w:p>
          <w:p w14:paraId="6BB9E253" w14:textId="77777777" w:rsidR="005E60EA" w:rsidRDefault="005E60EA" w:rsidP="005E60EA">
            <w:pPr>
              <w:autoSpaceDE w:val="0"/>
              <w:autoSpaceDN w:val="0"/>
              <w:adjustRightInd w:val="0"/>
              <w:rPr>
                <w:sz w:val="16"/>
              </w:rPr>
            </w:pPr>
          </w:p>
          <w:p w14:paraId="4BA90026" w14:textId="77777777" w:rsidR="002D5B3C" w:rsidRPr="002D5B3C" w:rsidRDefault="002D5B3C" w:rsidP="002D5B3C">
            <w:pPr>
              <w:pStyle w:val="ListParagraph"/>
              <w:numPr>
                <w:ilvl w:val="0"/>
                <w:numId w:val="19"/>
              </w:numPr>
              <w:autoSpaceDE w:val="0"/>
              <w:autoSpaceDN w:val="0"/>
              <w:adjustRightInd w:val="0"/>
              <w:rPr>
                <w:rFonts w:ascii="Century Gothic" w:hAnsi="Century Gothic" w:cs="CIDFont+F2"/>
                <w:sz w:val="17"/>
                <w:szCs w:val="17"/>
              </w:rPr>
            </w:pPr>
            <w:r w:rsidRPr="002D5B3C">
              <w:rPr>
                <w:rFonts w:ascii="Century Gothic" w:hAnsi="Century Gothic" w:cs="CIDFont+F2"/>
                <w:sz w:val="17"/>
                <w:szCs w:val="17"/>
              </w:rPr>
              <w:t>P1 – Explain why two businesses operate in contrasting international markets</w:t>
            </w:r>
          </w:p>
          <w:p w14:paraId="23DE523C" w14:textId="5FDB979A" w:rsidR="005E60EA" w:rsidRPr="002D5B3C" w:rsidRDefault="002D5B3C" w:rsidP="002D5B3C">
            <w:pPr>
              <w:pStyle w:val="ListParagraph"/>
              <w:numPr>
                <w:ilvl w:val="0"/>
                <w:numId w:val="19"/>
              </w:numPr>
              <w:autoSpaceDE w:val="0"/>
              <w:autoSpaceDN w:val="0"/>
              <w:adjustRightInd w:val="0"/>
              <w:rPr>
                <w:rFonts w:ascii="Century Gothic" w:hAnsi="Century Gothic"/>
                <w:sz w:val="16"/>
              </w:rPr>
            </w:pPr>
            <w:r w:rsidRPr="002D5B3C">
              <w:rPr>
                <w:rFonts w:ascii="Century Gothic" w:hAnsi="Century Gothic" w:cs="CIDFont+F2"/>
                <w:sz w:val="17"/>
                <w:szCs w:val="17"/>
              </w:rPr>
              <w:t>P2 – Explain the types of finance available for international business</w:t>
            </w:r>
          </w:p>
          <w:p w14:paraId="7C45BEC0" w14:textId="77777777" w:rsidR="002D5B3C" w:rsidRPr="002D5B3C" w:rsidRDefault="002D5B3C" w:rsidP="002D5B3C">
            <w:pPr>
              <w:pStyle w:val="ListParagraph"/>
              <w:numPr>
                <w:ilvl w:val="0"/>
                <w:numId w:val="19"/>
              </w:numPr>
              <w:autoSpaceDE w:val="0"/>
              <w:autoSpaceDN w:val="0"/>
              <w:adjustRightInd w:val="0"/>
              <w:rPr>
                <w:rFonts w:ascii="Century Gothic" w:hAnsi="Century Gothic"/>
                <w:sz w:val="16"/>
              </w:rPr>
            </w:pPr>
            <w:r w:rsidRPr="002D5B3C">
              <w:rPr>
                <w:rFonts w:ascii="Century Gothic" w:hAnsi="Century Gothic"/>
                <w:sz w:val="16"/>
              </w:rPr>
              <w:lastRenderedPageBreak/>
              <w:t>P3 – Explain the main features of globalisation that affect two contrasting businesses.</w:t>
            </w:r>
          </w:p>
          <w:p w14:paraId="1AB3CBF2" w14:textId="77777777" w:rsidR="002D5B3C" w:rsidRPr="002D5B3C" w:rsidRDefault="002D5B3C" w:rsidP="002D5B3C">
            <w:pPr>
              <w:pStyle w:val="ListParagraph"/>
              <w:numPr>
                <w:ilvl w:val="0"/>
                <w:numId w:val="19"/>
              </w:numPr>
              <w:autoSpaceDE w:val="0"/>
              <w:autoSpaceDN w:val="0"/>
              <w:adjustRightInd w:val="0"/>
              <w:rPr>
                <w:rFonts w:ascii="Century Gothic" w:hAnsi="Century Gothic"/>
                <w:sz w:val="16"/>
              </w:rPr>
            </w:pPr>
            <w:r w:rsidRPr="002D5B3C">
              <w:rPr>
                <w:rFonts w:ascii="Century Gothic" w:hAnsi="Century Gothic"/>
                <w:sz w:val="16"/>
              </w:rPr>
              <w:t>P4 – Explore the role of trading blocs on international trade.</w:t>
            </w:r>
          </w:p>
          <w:p w14:paraId="52E56223" w14:textId="77777777" w:rsidR="009A3347" w:rsidRPr="003A775D" w:rsidRDefault="009A3347" w:rsidP="006D070A">
            <w:pPr>
              <w:pStyle w:val="NoSpacing"/>
              <w:rPr>
                <w:sz w:val="16"/>
              </w:rPr>
            </w:pPr>
          </w:p>
          <w:p w14:paraId="29E17AE6" w14:textId="7D4A88EE" w:rsidR="00262B5B" w:rsidRDefault="0D1670F5" w:rsidP="74C619F9">
            <w:pPr>
              <w:pStyle w:val="NoSpacing"/>
              <w:rPr>
                <w:sz w:val="16"/>
                <w:szCs w:val="16"/>
              </w:rPr>
            </w:pPr>
            <w:r w:rsidRPr="003A775D">
              <w:rPr>
                <w:b/>
                <w:bCs/>
                <w:sz w:val="16"/>
                <w:szCs w:val="16"/>
              </w:rPr>
              <w:t>MOST</w:t>
            </w:r>
            <w:r w:rsidRPr="003A775D">
              <w:rPr>
                <w:sz w:val="16"/>
                <w:szCs w:val="16"/>
              </w:rPr>
              <w:t xml:space="preserve">: </w:t>
            </w:r>
            <w:r w:rsidR="57D155A2" w:rsidRPr="003A775D">
              <w:rPr>
                <w:sz w:val="16"/>
                <w:szCs w:val="16"/>
              </w:rPr>
              <w:t xml:space="preserve">Complete </w:t>
            </w:r>
            <w:r w:rsidR="00C15AEF">
              <w:rPr>
                <w:sz w:val="16"/>
                <w:szCs w:val="16"/>
              </w:rPr>
              <w:t xml:space="preserve">the </w:t>
            </w:r>
            <w:r w:rsidR="57D155A2" w:rsidRPr="003A775D">
              <w:rPr>
                <w:sz w:val="16"/>
                <w:szCs w:val="16"/>
              </w:rPr>
              <w:t>Merit task</w:t>
            </w:r>
            <w:r w:rsidR="6002CD1C" w:rsidRPr="003A775D">
              <w:rPr>
                <w:sz w:val="16"/>
                <w:szCs w:val="16"/>
              </w:rPr>
              <w:t>:</w:t>
            </w:r>
          </w:p>
          <w:p w14:paraId="33E7D68D" w14:textId="77777777" w:rsidR="00C15AEF" w:rsidRPr="003A775D" w:rsidRDefault="00C15AEF" w:rsidP="74C619F9">
            <w:pPr>
              <w:pStyle w:val="NoSpacing"/>
              <w:rPr>
                <w:sz w:val="16"/>
                <w:szCs w:val="16"/>
              </w:rPr>
            </w:pPr>
          </w:p>
          <w:p w14:paraId="4F1EB959" w14:textId="77777777" w:rsidR="002D5B3C" w:rsidRPr="002D5B3C" w:rsidRDefault="002D5B3C" w:rsidP="002D5B3C">
            <w:pPr>
              <w:pStyle w:val="ListParagraph"/>
              <w:numPr>
                <w:ilvl w:val="0"/>
                <w:numId w:val="19"/>
              </w:numPr>
              <w:autoSpaceDE w:val="0"/>
              <w:autoSpaceDN w:val="0"/>
              <w:adjustRightInd w:val="0"/>
              <w:rPr>
                <w:rFonts w:ascii="Century Gothic" w:hAnsi="Century Gothic"/>
                <w:sz w:val="16"/>
              </w:rPr>
            </w:pPr>
            <w:r w:rsidRPr="002D5B3C">
              <w:rPr>
                <w:rFonts w:ascii="Century Gothic" w:hAnsi="Century Gothic"/>
                <w:sz w:val="16"/>
              </w:rPr>
              <w:t>M2 – Analyse the barriers of operating internationally for two contrasting businesses</w:t>
            </w:r>
          </w:p>
          <w:p w14:paraId="07547A01" w14:textId="77777777" w:rsidR="005E60EA" w:rsidRPr="003A775D" w:rsidRDefault="005E60EA" w:rsidP="005E60EA">
            <w:pPr>
              <w:autoSpaceDE w:val="0"/>
              <w:autoSpaceDN w:val="0"/>
              <w:adjustRightInd w:val="0"/>
              <w:rPr>
                <w:rFonts w:ascii="Century Gothic" w:eastAsia="Verdana" w:hAnsi="Century Gothic" w:cstheme="minorHAnsi"/>
                <w:color w:val="000000"/>
                <w:sz w:val="16"/>
                <w:szCs w:val="16"/>
              </w:rPr>
            </w:pPr>
          </w:p>
          <w:p w14:paraId="5043CB0F" w14:textId="77777777" w:rsidR="00FE2CBA" w:rsidRDefault="00FE2CBA" w:rsidP="00FE2CBA">
            <w:pPr>
              <w:pStyle w:val="ListParagraph"/>
              <w:rPr>
                <w:sz w:val="16"/>
              </w:rPr>
            </w:pPr>
          </w:p>
          <w:p w14:paraId="69B92C04" w14:textId="7AFBC397" w:rsidR="00262B5B" w:rsidRPr="00262B5B" w:rsidRDefault="0D1670F5" w:rsidP="74C619F9">
            <w:pPr>
              <w:pStyle w:val="NoSpacing"/>
              <w:rPr>
                <w:b/>
                <w:bCs/>
                <w:sz w:val="16"/>
                <w:szCs w:val="16"/>
              </w:rPr>
            </w:pPr>
            <w:r w:rsidRPr="74C619F9">
              <w:rPr>
                <w:b/>
                <w:bCs/>
                <w:sz w:val="16"/>
                <w:szCs w:val="16"/>
              </w:rPr>
              <w:t>SOME</w:t>
            </w:r>
            <w:r w:rsidR="4E763365" w:rsidRPr="74C619F9">
              <w:rPr>
                <w:b/>
                <w:bCs/>
                <w:sz w:val="16"/>
                <w:szCs w:val="16"/>
              </w:rPr>
              <w:t xml:space="preserve">: </w:t>
            </w:r>
            <w:r w:rsidR="4E763365" w:rsidRPr="74C619F9">
              <w:rPr>
                <w:sz w:val="16"/>
                <w:szCs w:val="16"/>
              </w:rPr>
              <w:t xml:space="preserve">Complete </w:t>
            </w:r>
            <w:r w:rsidR="00C15AEF">
              <w:rPr>
                <w:sz w:val="16"/>
                <w:szCs w:val="16"/>
              </w:rPr>
              <w:t>the</w:t>
            </w:r>
            <w:r w:rsidR="4E763365" w:rsidRPr="74C619F9">
              <w:rPr>
                <w:sz w:val="16"/>
                <w:szCs w:val="16"/>
              </w:rPr>
              <w:t xml:space="preserve"> distinction task</w:t>
            </w:r>
            <w:r w:rsidR="64B43E64" w:rsidRPr="74C619F9">
              <w:rPr>
                <w:b/>
                <w:bCs/>
                <w:sz w:val="16"/>
                <w:szCs w:val="16"/>
              </w:rPr>
              <w:t>:</w:t>
            </w:r>
          </w:p>
          <w:p w14:paraId="07459315" w14:textId="77777777" w:rsidR="005E60EA" w:rsidRDefault="005E60EA" w:rsidP="005E60EA">
            <w:pPr>
              <w:autoSpaceDE w:val="0"/>
              <w:autoSpaceDN w:val="0"/>
              <w:adjustRightInd w:val="0"/>
              <w:rPr>
                <w:rFonts w:ascii="CIDFont+F1" w:hAnsi="CIDFont+F1" w:cs="CIDFont+F1"/>
                <w:sz w:val="17"/>
                <w:szCs w:val="17"/>
              </w:rPr>
            </w:pPr>
          </w:p>
          <w:p w14:paraId="7821F988" w14:textId="33C8D880" w:rsidR="00262B5B" w:rsidRPr="006436E9" w:rsidRDefault="002D5B3C" w:rsidP="006436E9">
            <w:pPr>
              <w:pStyle w:val="ListParagraph"/>
              <w:numPr>
                <w:ilvl w:val="0"/>
                <w:numId w:val="19"/>
              </w:numPr>
              <w:autoSpaceDE w:val="0"/>
              <w:autoSpaceDN w:val="0"/>
              <w:adjustRightInd w:val="0"/>
              <w:rPr>
                <w:rFonts w:ascii="Century Gothic" w:hAnsi="Century Gothic"/>
                <w:sz w:val="16"/>
              </w:rPr>
            </w:pPr>
            <w:r w:rsidRPr="002D5B3C">
              <w:rPr>
                <w:rFonts w:ascii="Century Gothic" w:hAnsi="Century Gothic"/>
                <w:sz w:val="16"/>
              </w:rPr>
              <w:t>D1 – Evaluate the impact of globalisation on a business.</w:t>
            </w:r>
          </w:p>
        </w:tc>
        <w:tc>
          <w:tcPr>
            <w:tcW w:w="3847" w:type="dxa"/>
            <w:tcBorders>
              <w:top w:val="single" w:sz="4" w:space="0" w:color="auto"/>
              <w:left w:val="single" w:sz="4" w:space="0" w:color="auto"/>
              <w:bottom w:val="single" w:sz="4" w:space="0" w:color="auto"/>
              <w:right w:val="single" w:sz="4" w:space="0" w:color="auto"/>
            </w:tcBorders>
          </w:tcPr>
          <w:p w14:paraId="01A7501E" w14:textId="47E0FFFD" w:rsidR="00CB26A7" w:rsidRPr="00612AD1" w:rsidRDefault="31D95391" w:rsidP="00066A7B">
            <w:pPr>
              <w:autoSpaceDE w:val="0"/>
              <w:autoSpaceDN w:val="0"/>
              <w:adjustRightInd w:val="0"/>
              <w:rPr>
                <w:rFonts w:ascii="Century Gothic" w:hAnsi="Century Gothic" w:cs="CIDFont+F1"/>
                <w:sz w:val="16"/>
                <w:szCs w:val="16"/>
              </w:rPr>
            </w:pPr>
            <w:r w:rsidRPr="00772A40">
              <w:rPr>
                <w:rFonts w:ascii="Century Gothic" w:hAnsi="Century Gothic" w:cs="CIDFont+F1"/>
                <w:b/>
                <w:bCs/>
                <w:sz w:val="16"/>
                <w:szCs w:val="16"/>
              </w:rPr>
              <w:lastRenderedPageBreak/>
              <w:t>Internally assessed by teacher</w:t>
            </w:r>
            <w:r w:rsidR="7FA1B1A0" w:rsidRPr="74C619F9">
              <w:rPr>
                <w:rFonts w:ascii="Century Gothic" w:hAnsi="Century Gothic" w:cs="CIDFont+F1"/>
                <w:sz w:val="16"/>
                <w:szCs w:val="16"/>
              </w:rPr>
              <w:t xml:space="preserve"> - </w:t>
            </w:r>
            <w:r w:rsidRPr="74C619F9">
              <w:rPr>
                <w:rFonts w:ascii="Century Gothic" w:hAnsi="Century Gothic" w:cs="CIDFont+F1"/>
                <w:sz w:val="16"/>
                <w:szCs w:val="16"/>
              </w:rPr>
              <w:t xml:space="preserve">A written report focusing on </w:t>
            </w:r>
            <w:r w:rsidR="00226B2D">
              <w:rPr>
                <w:rFonts w:ascii="Century Gothic" w:hAnsi="Century Gothic" w:cs="CIDFont+F1"/>
                <w:sz w:val="16"/>
                <w:szCs w:val="16"/>
              </w:rPr>
              <w:t>the situational analysis of an international business.</w:t>
            </w:r>
          </w:p>
          <w:p w14:paraId="6537F28F" w14:textId="77777777" w:rsidR="00066A7B" w:rsidRPr="00612AD1" w:rsidRDefault="00066A7B" w:rsidP="00066A7B">
            <w:pPr>
              <w:autoSpaceDE w:val="0"/>
              <w:autoSpaceDN w:val="0"/>
              <w:adjustRightInd w:val="0"/>
              <w:rPr>
                <w:rFonts w:ascii="Century Gothic" w:hAnsi="Century Gothic" w:cs="CIDFont+F1"/>
                <w:sz w:val="16"/>
                <w:szCs w:val="16"/>
              </w:rPr>
            </w:pPr>
          </w:p>
          <w:p w14:paraId="5B57776D" w14:textId="77777777" w:rsidR="00226B2D" w:rsidRPr="00226B2D" w:rsidRDefault="00226B2D" w:rsidP="00226B2D">
            <w:pPr>
              <w:autoSpaceDE w:val="0"/>
              <w:autoSpaceDN w:val="0"/>
              <w:adjustRightInd w:val="0"/>
              <w:rPr>
                <w:rFonts w:ascii="Century Gothic" w:hAnsi="Century Gothic" w:cs="CIDFont+F2"/>
                <w:sz w:val="16"/>
                <w:szCs w:val="16"/>
              </w:rPr>
            </w:pPr>
            <w:r w:rsidRPr="00226B2D">
              <w:rPr>
                <w:rFonts w:ascii="Century Gothic" w:hAnsi="Century Gothic" w:cs="CIDFont+F2"/>
                <w:sz w:val="16"/>
                <w:szCs w:val="16"/>
              </w:rPr>
              <w:t xml:space="preserve">For </w:t>
            </w:r>
            <w:r w:rsidRPr="00226B2D">
              <w:rPr>
                <w:rFonts w:ascii="Century Gothic" w:hAnsi="Century Gothic" w:cs="CIDFont+F2"/>
                <w:b/>
                <w:bCs/>
                <w:sz w:val="16"/>
                <w:szCs w:val="16"/>
              </w:rPr>
              <w:t>distinction standard</w:t>
            </w:r>
            <w:r w:rsidRPr="00226B2D">
              <w:rPr>
                <w:rFonts w:ascii="Century Gothic" w:hAnsi="Century Gothic" w:cs="CIDFont+F2"/>
                <w:sz w:val="16"/>
                <w:szCs w:val="16"/>
              </w:rPr>
              <w:t>, learners will present a case study as a journal article that incorporates a wide range of research evidence drawn from relevant sources which have been analysed and assessed. Learners will ensure that careful consideration is given to all relevant factors that may impact on international business strategies. On the basis of their situational analysis learners will recommend, with justification, one suitable country for a business to trade with internationally. The case study will also evaluate the impact of cultural differences on the chosen business.</w:t>
            </w:r>
          </w:p>
          <w:p w14:paraId="2220726F" w14:textId="77777777" w:rsidR="00226B2D" w:rsidRDefault="00226B2D" w:rsidP="00226B2D">
            <w:pPr>
              <w:autoSpaceDE w:val="0"/>
              <w:autoSpaceDN w:val="0"/>
              <w:adjustRightInd w:val="0"/>
              <w:rPr>
                <w:rFonts w:ascii="Century Gothic" w:hAnsi="Century Gothic" w:cs="CIDFont+F2"/>
                <w:sz w:val="16"/>
                <w:szCs w:val="16"/>
              </w:rPr>
            </w:pPr>
          </w:p>
          <w:p w14:paraId="458D6471" w14:textId="3D7DE755" w:rsidR="00226B2D" w:rsidRPr="00226B2D" w:rsidRDefault="00226B2D" w:rsidP="00226B2D">
            <w:pPr>
              <w:autoSpaceDE w:val="0"/>
              <w:autoSpaceDN w:val="0"/>
              <w:adjustRightInd w:val="0"/>
              <w:rPr>
                <w:rFonts w:ascii="Century Gothic" w:hAnsi="Century Gothic" w:cs="CIDFont+F2"/>
                <w:sz w:val="16"/>
                <w:szCs w:val="16"/>
              </w:rPr>
            </w:pPr>
            <w:r w:rsidRPr="00226B2D">
              <w:rPr>
                <w:rFonts w:ascii="Century Gothic" w:hAnsi="Century Gothic" w:cs="CIDFont+F2"/>
                <w:sz w:val="16"/>
                <w:szCs w:val="16"/>
              </w:rPr>
              <w:t xml:space="preserve">For </w:t>
            </w:r>
            <w:r w:rsidRPr="00226B2D">
              <w:rPr>
                <w:rFonts w:ascii="Century Gothic" w:hAnsi="Century Gothic" w:cs="CIDFont+F2"/>
                <w:b/>
                <w:bCs/>
                <w:sz w:val="16"/>
                <w:szCs w:val="16"/>
              </w:rPr>
              <w:t>merit standard</w:t>
            </w:r>
            <w:r w:rsidRPr="00226B2D">
              <w:rPr>
                <w:rFonts w:ascii="Century Gothic" w:hAnsi="Century Gothic" w:cs="CIDFont+F2"/>
                <w:sz w:val="16"/>
                <w:szCs w:val="16"/>
              </w:rPr>
              <w:t xml:space="preserve">, learners will carry out a situational analysis on two different countries in which the selected business could consider trading in. The analysis must consider the impact of external influences and international business support systems. The </w:t>
            </w:r>
            <w:r w:rsidRPr="00226B2D">
              <w:rPr>
                <w:rFonts w:ascii="Century Gothic" w:hAnsi="Century Gothic" w:cs="CIDFont+F2"/>
                <w:sz w:val="16"/>
                <w:szCs w:val="16"/>
              </w:rPr>
              <w:t>learner’s</w:t>
            </w:r>
            <w:r w:rsidRPr="00226B2D">
              <w:rPr>
                <w:rFonts w:ascii="Century Gothic" w:hAnsi="Century Gothic" w:cs="CIDFont+F2"/>
                <w:sz w:val="16"/>
                <w:szCs w:val="16"/>
              </w:rPr>
              <w:t xml:space="preserve"> analysis will also consider ways in which the cultural differences of each country might affect the international trading of businesses.</w:t>
            </w:r>
          </w:p>
          <w:p w14:paraId="1F8EBF92" w14:textId="77777777" w:rsidR="00226B2D" w:rsidRDefault="00226B2D" w:rsidP="00226B2D">
            <w:pPr>
              <w:autoSpaceDE w:val="0"/>
              <w:autoSpaceDN w:val="0"/>
              <w:adjustRightInd w:val="0"/>
              <w:rPr>
                <w:rFonts w:ascii="Century Gothic" w:hAnsi="Century Gothic" w:cs="CIDFont+F2"/>
                <w:sz w:val="16"/>
                <w:szCs w:val="16"/>
              </w:rPr>
            </w:pPr>
          </w:p>
          <w:p w14:paraId="6DFB9E20" w14:textId="4257F69E" w:rsidR="00066A7B" w:rsidRDefault="00226B2D" w:rsidP="00226B2D">
            <w:pPr>
              <w:autoSpaceDE w:val="0"/>
              <w:autoSpaceDN w:val="0"/>
              <w:adjustRightInd w:val="0"/>
              <w:rPr>
                <w:rFonts w:ascii="Century Gothic" w:hAnsi="Century Gothic" w:cs="CIDFont+F2"/>
                <w:sz w:val="16"/>
                <w:szCs w:val="16"/>
              </w:rPr>
            </w:pPr>
            <w:r w:rsidRPr="00226B2D">
              <w:rPr>
                <w:rFonts w:ascii="Century Gothic" w:hAnsi="Century Gothic" w:cs="CIDFont+F2"/>
                <w:sz w:val="16"/>
                <w:szCs w:val="16"/>
              </w:rPr>
              <w:t xml:space="preserve">For </w:t>
            </w:r>
            <w:r w:rsidRPr="00226B2D">
              <w:rPr>
                <w:rFonts w:ascii="Century Gothic" w:hAnsi="Century Gothic" w:cs="CIDFont+F2"/>
                <w:b/>
                <w:bCs/>
                <w:sz w:val="16"/>
                <w:szCs w:val="16"/>
              </w:rPr>
              <w:t>pass standard</w:t>
            </w:r>
            <w:r w:rsidRPr="00226B2D">
              <w:rPr>
                <w:rFonts w:ascii="Century Gothic" w:hAnsi="Century Gothic" w:cs="CIDFont+F2"/>
                <w:sz w:val="16"/>
                <w:szCs w:val="16"/>
              </w:rPr>
              <w:t>, learners will explain the external factors that influence the business and the support systems available to manage them. Consideration will also be given to the cultural factors affecting the businesses in both countries.</w:t>
            </w:r>
          </w:p>
          <w:p w14:paraId="439CD62D" w14:textId="77777777" w:rsidR="00226B2D" w:rsidRPr="00612AD1" w:rsidRDefault="00226B2D" w:rsidP="00226B2D">
            <w:pPr>
              <w:autoSpaceDE w:val="0"/>
              <w:autoSpaceDN w:val="0"/>
              <w:adjustRightInd w:val="0"/>
              <w:rPr>
                <w:rFonts w:ascii="Century Gothic" w:hAnsi="Century Gothic" w:cs="CIDFont+F1"/>
                <w:sz w:val="16"/>
                <w:szCs w:val="16"/>
              </w:rPr>
            </w:pPr>
          </w:p>
          <w:p w14:paraId="7028A98E" w14:textId="77777777" w:rsidR="00001C0E" w:rsidRPr="00612AD1" w:rsidRDefault="4F578FE0" w:rsidP="00001C0E">
            <w:pPr>
              <w:pStyle w:val="NoSpacing"/>
              <w:rPr>
                <w:sz w:val="16"/>
                <w:szCs w:val="16"/>
              </w:rPr>
            </w:pPr>
            <w:r w:rsidRPr="74C619F9">
              <w:rPr>
                <w:b/>
                <w:bCs/>
                <w:sz w:val="16"/>
                <w:szCs w:val="16"/>
              </w:rPr>
              <w:t>ALL</w:t>
            </w:r>
            <w:r w:rsidRPr="74C619F9">
              <w:rPr>
                <w:sz w:val="16"/>
                <w:szCs w:val="16"/>
              </w:rPr>
              <w:t>: Complete all Pass tasks:</w:t>
            </w:r>
          </w:p>
          <w:p w14:paraId="6B785106" w14:textId="0A123883" w:rsidR="74C619F9" w:rsidRDefault="74C619F9" w:rsidP="74C619F9">
            <w:pPr>
              <w:pStyle w:val="NoSpacing"/>
              <w:rPr>
                <w:sz w:val="16"/>
                <w:szCs w:val="16"/>
              </w:rPr>
            </w:pPr>
          </w:p>
          <w:p w14:paraId="3B5608AA" w14:textId="77777777" w:rsidR="00226B2D" w:rsidRPr="00226B2D" w:rsidRDefault="00226B2D" w:rsidP="00226B2D">
            <w:pPr>
              <w:pStyle w:val="ListParagraph"/>
              <w:numPr>
                <w:ilvl w:val="0"/>
                <w:numId w:val="21"/>
              </w:numPr>
              <w:autoSpaceDE w:val="0"/>
              <w:autoSpaceDN w:val="0"/>
              <w:adjustRightInd w:val="0"/>
              <w:rPr>
                <w:rFonts w:ascii="Century Gothic" w:hAnsi="Century Gothic" w:cs="CIDFont+F2"/>
                <w:sz w:val="16"/>
                <w:szCs w:val="16"/>
              </w:rPr>
            </w:pPr>
            <w:r w:rsidRPr="00226B2D">
              <w:rPr>
                <w:rFonts w:ascii="Century Gothic" w:hAnsi="Century Gothic" w:cs="CIDFont+F2"/>
                <w:sz w:val="16"/>
                <w:szCs w:val="16"/>
              </w:rPr>
              <w:t>P5 – Explain the external factors that influence a selected business considering trading internationally.</w:t>
            </w:r>
          </w:p>
          <w:p w14:paraId="70DF9E56" w14:textId="69FAF9B0" w:rsidR="00D46B3C" w:rsidRDefault="00226B2D" w:rsidP="00226B2D">
            <w:pPr>
              <w:pStyle w:val="NoSpacing"/>
              <w:numPr>
                <w:ilvl w:val="0"/>
                <w:numId w:val="21"/>
              </w:numPr>
              <w:rPr>
                <w:rFonts w:cs="CIDFont+F2"/>
                <w:sz w:val="16"/>
                <w:szCs w:val="16"/>
              </w:rPr>
            </w:pPr>
            <w:r w:rsidRPr="00226B2D">
              <w:rPr>
                <w:rFonts w:cs="CIDFont+F2"/>
                <w:sz w:val="16"/>
                <w:szCs w:val="16"/>
              </w:rPr>
              <w:t>P6 – Explain how business support systems enable a</w:t>
            </w:r>
            <w:r>
              <w:rPr>
                <w:rFonts w:cs="CIDFont+F2"/>
                <w:sz w:val="16"/>
                <w:szCs w:val="16"/>
              </w:rPr>
              <w:t xml:space="preserve"> </w:t>
            </w:r>
            <w:r w:rsidRPr="00226B2D">
              <w:rPr>
                <w:rFonts w:cs="CIDFont+F2"/>
                <w:sz w:val="16"/>
                <w:szCs w:val="16"/>
              </w:rPr>
              <w:t>selected business</w:t>
            </w:r>
            <w:r>
              <w:rPr>
                <w:rFonts w:cs="CIDFont+F2"/>
                <w:sz w:val="16"/>
                <w:szCs w:val="16"/>
              </w:rPr>
              <w:t xml:space="preserve"> </w:t>
            </w:r>
            <w:r w:rsidRPr="00226B2D">
              <w:rPr>
                <w:rFonts w:cs="CIDFont+F2"/>
                <w:sz w:val="16"/>
                <w:szCs w:val="16"/>
              </w:rPr>
              <w:t>considering trading internationally.</w:t>
            </w:r>
          </w:p>
          <w:p w14:paraId="5C49D597" w14:textId="0B30C3D9" w:rsidR="00226B2D" w:rsidRPr="00226B2D" w:rsidRDefault="00226B2D" w:rsidP="00226B2D">
            <w:pPr>
              <w:pStyle w:val="NoSpacing"/>
              <w:numPr>
                <w:ilvl w:val="0"/>
                <w:numId w:val="21"/>
              </w:numPr>
              <w:rPr>
                <w:rFonts w:cs="CIDFont+F2"/>
                <w:sz w:val="16"/>
                <w:szCs w:val="16"/>
              </w:rPr>
            </w:pPr>
            <w:r w:rsidRPr="00226B2D">
              <w:rPr>
                <w:rFonts w:cs="CIDFont+F2"/>
                <w:sz w:val="16"/>
                <w:szCs w:val="16"/>
              </w:rPr>
              <w:t>P7 – Explore the cultural differences affecting international business.</w:t>
            </w:r>
          </w:p>
          <w:p w14:paraId="730C44EF" w14:textId="77777777" w:rsidR="00226B2D" w:rsidRPr="00612AD1" w:rsidRDefault="00226B2D" w:rsidP="00226B2D">
            <w:pPr>
              <w:pStyle w:val="NoSpacing"/>
              <w:ind w:left="720"/>
              <w:rPr>
                <w:b/>
                <w:sz w:val="16"/>
                <w:szCs w:val="16"/>
              </w:rPr>
            </w:pPr>
          </w:p>
          <w:p w14:paraId="588B8ADA" w14:textId="60E334A2" w:rsidR="12108EFF" w:rsidRDefault="12108EFF" w:rsidP="74C619F9">
            <w:pPr>
              <w:pStyle w:val="NoSpacing"/>
              <w:rPr>
                <w:sz w:val="16"/>
                <w:szCs w:val="16"/>
              </w:rPr>
            </w:pPr>
            <w:r w:rsidRPr="74C619F9">
              <w:rPr>
                <w:b/>
                <w:bCs/>
                <w:sz w:val="16"/>
                <w:szCs w:val="16"/>
              </w:rPr>
              <w:t>MOST</w:t>
            </w:r>
            <w:r w:rsidRPr="74C619F9">
              <w:rPr>
                <w:sz w:val="16"/>
                <w:szCs w:val="16"/>
              </w:rPr>
              <w:t>: Complete All Merit tasks</w:t>
            </w:r>
            <w:r w:rsidR="484B1E67" w:rsidRPr="74C619F9">
              <w:rPr>
                <w:sz w:val="16"/>
                <w:szCs w:val="16"/>
              </w:rPr>
              <w:t>:</w:t>
            </w:r>
          </w:p>
          <w:p w14:paraId="74665401" w14:textId="46A0A379" w:rsidR="74C619F9" w:rsidRDefault="74C619F9" w:rsidP="74C619F9">
            <w:pPr>
              <w:pStyle w:val="NoSpacing"/>
              <w:rPr>
                <w:sz w:val="16"/>
                <w:szCs w:val="16"/>
              </w:rPr>
            </w:pPr>
          </w:p>
          <w:p w14:paraId="44E871BC" w14:textId="03A700C9" w:rsidR="00567D6B" w:rsidRPr="006436E9" w:rsidRDefault="00226B2D" w:rsidP="00226B2D">
            <w:pPr>
              <w:pStyle w:val="ListParagraph"/>
              <w:numPr>
                <w:ilvl w:val="0"/>
                <w:numId w:val="22"/>
              </w:numPr>
              <w:autoSpaceDE w:val="0"/>
              <w:autoSpaceDN w:val="0"/>
              <w:adjustRightInd w:val="0"/>
              <w:rPr>
                <w:rFonts w:ascii="Century Gothic" w:hAnsi="Century Gothic" w:cs="CIDFont+F1"/>
                <w:sz w:val="16"/>
                <w:szCs w:val="16"/>
              </w:rPr>
            </w:pPr>
            <w:r w:rsidRPr="00226B2D">
              <w:rPr>
                <w:rFonts w:ascii="Century Gothic" w:hAnsi="Century Gothic" w:cs="CIDFont+F2"/>
                <w:sz w:val="16"/>
                <w:szCs w:val="16"/>
              </w:rPr>
              <w:t>M3 – Carry out a situational analysis on two countries that a selected business may consider trading in.</w:t>
            </w:r>
          </w:p>
          <w:p w14:paraId="38D5CB31" w14:textId="77777777" w:rsidR="006436E9" w:rsidRPr="00226B2D" w:rsidRDefault="006436E9" w:rsidP="006436E9">
            <w:pPr>
              <w:pStyle w:val="ListParagraph"/>
              <w:autoSpaceDE w:val="0"/>
              <w:autoSpaceDN w:val="0"/>
              <w:adjustRightInd w:val="0"/>
              <w:rPr>
                <w:rFonts w:ascii="Century Gothic" w:hAnsi="Century Gothic" w:cs="CIDFont+F1"/>
                <w:sz w:val="16"/>
                <w:szCs w:val="16"/>
              </w:rPr>
            </w:pPr>
          </w:p>
          <w:p w14:paraId="7F26911A" w14:textId="7A3571C4" w:rsidR="00226B2D" w:rsidRPr="00612AD1" w:rsidRDefault="00226B2D" w:rsidP="00226B2D">
            <w:pPr>
              <w:pStyle w:val="ListParagraph"/>
              <w:numPr>
                <w:ilvl w:val="0"/>
                <w:numId w:val="22"/>
              </w:numPr>
              <w:autoSpaceDE w:val="0"/>
              <w:autoSpaceDN w:val="0"/>
              <w:adjustRightInd w:val="0"/>
              <w:rPr>
                <w:rFonts w:ascii="Century Gothic" w:hAnsi="Century Gothic" w:cs="CIDFont+F1"/>
                <w:sz w:val="16"/>
                <w:szCs w:val="16"/>
              </w:rPr>
            </w:pPr>
            <w:r w:rsidRPr="00226B2D">
              <w:rPr>
                <w:rFonts w:ascii="Century Gothic" w:hAnsi="Century Gothic" w:cs="CIDFont+F1"/>
                <w:sz w:val="16"/>
                <w:szCs w:val="16"/>
              </w:rPr>
              <w:t>M4 – Analyse how cultural businesses affect international businesses.</w:t>
            </w:r>
          </w:p>
          <w:p w14:paraId="5A0E4149" w14:textId="77777777" w:rsidR="006436E9" w:rsidRDefault="006436E9" w:rsidP="00CB26A7">
            <w:pPr>
              <w:rPr>
                <w:rFonts w:ascii="Century Gothic" w:hAnsi="Century Gothic"/>
                <w:b/>
                <w:bCs/>
                <w:sz w:val="16"/>
                <w:szCs w:val="16"/>
              </w:rPr>
            </w:pPr>
          </w:p>
          <w:p w14:paraId="70F0FA43" w14:textId="7CE0E06A" w:rsidR="00D46B3C" w:rsidRPr="00612AD1" w:rsidRDefault="12108EFF" w:rsidP="00CB26A7">
            <w:pPr>
              <w:rPr>
                <w:rFonts w:ascii="Century Gothic" w:hAnsi="Century Gothic"/>
                <w:sz w:val="16"/>
                <w:szCs w:val="16"/>
              </w:rPr>
            </w:pPr>
            <w:r w:rsidRPr="74C619F9">
              <w:rPr>
                <w:rFonts w:ascii="Century Gothic" w:hAnsi="Century Gothic"/>
                <w:b/>
                <w:bCs/>
                <w:sz w:val="16"/>
                <w:szCs w:val="16"/>
              </w:rPr>
              <w:t>SOME</w:t>
            </w:r>
            <w:r w:rsidRPr="74C619F9">
              <w:rPr>
                <w:rFonts w:ascii="Century Gothic" w:hAnsi="Century Gothic"/>
                <w:sz w:val="16"/>
                <w:szCs w:val="16"/>
              </w:rPr>
              <w:t>:</w:t>
            </w:r>
            <w:r w:rsidR="4E763365" w:rsidRPr="74C619F9">
              <w:rPr>
                <w:rFonts w:ascii="Century Gothic" w:hAnsi="Century Gothic"/>
                <w:sz w:val="16"/>
                <w:szCs w:val="16"/>
              </w:rPr>
              <w:t xml:space="preserve"> C</w:t>
            </w:r>
            <w:r w:rsidRPr="74C619F9">
              <w:rPr>
                <w:rFonts w:ascii="Century Gothic" w:hAnsi="Century Gothic"/>
                <w:sz w:val="16"/>
                <w:szCs w:val="16"/>
              </w:rPr>
              <w:t>omplete Distinction tasks:</w:t>
            </w:r>
          </w:p>
          <w:p w14:paraId="632B2756" w14:textId="170F3339" w:rsidR="74C619F9" w:rsidRDefault="74C619F9" w:rsidP="74C619F9">
            <w:pPr>
              <w:rPr>
                <w:rFonts w:ascii="Century Gothic" w:hAnsi="Century Gothic"/>
                <w:sz w:val="16"/>
                <w:szCs w:val="16"/>
              </w:rPr>
            </w:pPr>
          </w:p>
          <w:p w14:paraId="75E699B4" w14:textId="77777777" w:rsidR="00226B2D" w:rsidRDefault="00226B2D" w:rsidP="00226B2D">
            <w:pPr>
              <w:pStyle w:val="ListParagraph"/>
              <w:numPr>
                <w:ilvl w:val="0"/>
                <w:numId w:val="23"/>
              </w:numPr>
              <w:rPr>
                <w:rFonts w:ascii="Century Gothic" w:hAnsi="Century Gothic" w:cs="CIDFont+F1"/>
                <w:sz w:val="16"/>
                <w:szCs w:val="16"/>
              </w:rPr>
            </w:pPr>
            <w:r w:rsidRPr="00226B2D">
              <w:rPr>
                <w:rFonts w:ascii="Century Gothic" w:hAnsi="Century Gothic" w:cs="CIDFont+F1"/>
                <w:sz w:val="16"/>
                <w:szCs w:val="16"/>
              </w:rPr>
              <w:t>D2 – Recommend one country that a selected business could target for international trade, justify your decision.</w:t>
            </w:r>
          </w:p>
          <w:p w14:paraId="144A5D23" w14:textId="5E96DB11" w:rsidR="00567D6B" w:rsidRPr="00612AD1" w:rsidRDefault="00226B2D" w:rsidP="00226B2D">
            <w:pPr>
              <w:pStyle w:val="ListParagraph"/>
              <w:numPr>
                <w:ilvl w:val="0"/>
                <w:numId w:val="23"/>
              </w:numPr>
              <w:rPr>
                <w:rFonts w:ascii="Century Gothic" w:hAnsi="Century Gothic" w:cs="CIDFont+F1"/>
                <w:sz w:val="16"/>
                <w:szCs w:val="16"/>
              </w:rPr>
            </w:pPr>
            <w:r w:rsidRPr="00226B2D">
              <w:rPr>
                <w:rFonts w:ascii="Century Gothic" w:hAnsi="Century Gothic" w:cs="CIDFont+F2"/>
                <w:sz w:val="16"/>
                <w:szCs w:val="16"/>
              </w:rPr>
              <w:t xml:space="preserve">D3 – </w:t>
            </w:r>
            <w:r>
              <w:rPr>
                <w:rFonts w:ascii="Century Gothic" w:hAnsi="Century Gothic" w:cs="CIDFont+F2"/>
                <w:sz w:val="16"/>
                <w:szCs w:val="16"/>
              </w:rPr>
              <w:t>E</w:t>
            </w:r>
            <w:r w:rsidRPr="00226B2D">
              <w:rPr>
                <w:rFonts w:ascii="Century Gothic" w:hAnsi="Century Gothic" w:cs="CIDFont+F2"/>
                <w:sz w:val="16"/>
                <w:szCs w:val="16"/>
              </w:rPr>
              <w:t>valuate the impact of cultural differences on international business.</w:t>
            </w:r>
          </w:p>
          <w:p w14:paraId="738610EB" w14:textId="77777777" w:rsidR="009C05AC" w:rsidRPr="00612AD1" w:rsidRDefault="009C05AC" w:rsidP="00567D6B">
            <w:pPr>
              <w:pStyle w:val="ListParagraph"/>
              <w:rPr>
                <w:rFonts w:ascii="Century Gothic" w:hAnsi="Century Gothic"/>
                <w:sz w:val="16"/>
                <w:szCs w:val="16"/>
              </w:rPr>
            </w:pPr>
          </w:p>
        </w:tc>
        <w:tc>
          <w:tcPr>
            <w:tcW w:w="3847" w:type="dxa"/>
            <w:tcBorders>
              <w:top w:val="single" w:sz="4" w:space="0" w:color="auto"/>
              <w:left w:val="single" w:sz="4" w:space="0" w:color="auto"/>
              <w:bottom w:val="single" w:sz="4" w:space="0" w:color="auto"/>
              <w:right w:val="single" w:sz="4" w:space="0" w:color="auto"/>
            </w:tcBorders>
          </w:tcPr>
          <w:p w14:paraId="46886F31" w14:textId="16F33F32" w:rsidR="009C05AC" w:rsidRPr="00612AD1" w:rsidRDefault="0671B596" w:rsidP="74C619F9">
            <w:pPr>
              <w:rPr>
                <w:rFonts w:ascii="Century Gothic" w:eastAsia="Verdana" w:hAnsi="Century Gothic"/>
                <w:color w:val="000000"/>
                <w:sz w:val="16"/>
                <w:szCs w:val="16"/>
              </w:rPr>
            </w:pPr>
            <w:r w:rsidRPr="00772A40">
              <w:rPr>
                <w:rFonts w:ascii="Century Gothic" w:eastAsia="Verdana" w:hAnsi="Century Gothic"/>
                <w:b/>
                <w:bCs/>
                <w:color w:val="000000" w:themeColor="text1"/>
                <w:sz w:val="16"/>
                <w:szCs w:val="16"/>
              </w:rPr>
              <w:lastRenderedPageBreak/>
              <w:t>Internally assessed by teacher</w:t>
            </w:r>
            <w:r w:rsidR="058F1AE1" w:rsidRPr="74C619F9">
              <w:rPr>
                <w:rFonts w:ascii="Century Gothic" w:eastAsia="Verdana" w:hAnsi="Century Gothic"/>
                <w:color w:val="000000" w:themeColor="text1"/>
                <w:sz w:val="16"/>
                <w:szCs w:val="16"/>
              </w:rPr>
              <w:t xml:space="preserve"> - </w:t>
            </w:r>
            <w:r w:rsidRPr="74C619F9">
              <w:rPr>
                <w:rFonts w:ascii="Century Gothic" w:eastAsia="Verdana" w:hAnsi="Century Gothic"/>
                <w:color w:val="000000" w:themeColor="text1"/>
                <w:sz w:val="16"/>
                <w:szCs w:val="16"/>
              </w:rPr>
              <w:t xml:space="preserve">A </w:t>
            </w:r>
            <w:r w:rsidR="00772A40">
              <w:rPr>
                <w:rFonts w:ascii="Century Gothic" w:eastAsia="Verdana" w:hAnsi="Century Gothic"/>
                <w:color w:val="000000" w:themeColor="text1"/>
                <w:sz w:val="16"/>
                <w:szCs w:val="16"/>
              </w:rPr>
              <w:t xml:space="preserve">group presentation looking at an international business that has been entrepreneurial and used resources to be competitive in </w:t>
            </w:r>
            <w:proofErr w:type="gramStart"/>
            <w:r w:rsidR="00772A40">
              <w:rPr>
                <w:rFonts w:ascii="Century Gothic" w:eastAsia="Verdana" w:hAnsi="Century Gothic"/>
                <w:color w:val="000000" w:themeColor="text1"/>
                <w:sz w:val="16"/>
                <w:szCs w:val="16"/>
              </w:rPr>
              <w:t>a</w:t>
            </w:r>
            <w:proofErr w:type="gramEnd"/>
            <w:r w:rsidR="00772A40">
              <w:rPr>
                <w:rFonts w:ascii="Century Gothic" w:eastAsia="Verdana" w:hAnsi="Century Gothic"/>
                <w:color w:val="000000" w:themeColor="text1"/>
                <w:sz w:val="16"/>
                <w:szCs w:val="16"/>
              </w:rPr>
              <w:t xml:space="preserve"> international market/s. </w:t>
            </w:r>
          </w:p>
          <w:p w14:paraId="637805D2" w14:textId="77777777" w:rsidR="00612AD1" w:rsidRDefault="00612AD1" w:rsidP="00612AD1">
            <w:pPr>
              <w:autoSpaceDE w:val="0"/>
              <w:autoSpaceDN w:val="0"/>
              <w:adjustRightInd w:val="0"/>
              <w:rPr>
                <w:rFonts w:ascii="Century Gothic" w:hAnsi="Century Gothic" w:cs="CIDFont+F2"/>
                <w:sz w:val="16"/>
                <w:szCs w:val="16"/>
              </w:rPr>
            </w:pPr>
          </w:p>
          <w:p w14:paraId="137148ED" w14:textId="1521B6F4" w:rsidR="74C619F9" w:rsidRDefault="006436E9" w:rsidP="74C619F9">
            <w:pPr>
              <w:rPr>
                <w:rFonts w:ascii="Century Gothic" w:hAnsi="Century Gothic" w:cs="CIDFont+F2"/>
                <w:sz w:val="16"/>
                <w:szCs w:val="16"/>
              </w:rPr>
            </w:pPr>
            <w:r w:rsidRPr="006436E9">
              <w:rPr>
                <w:rFonts w:ascii="Century Gothic" w:hAnsi="Century Gothic" w:cs="CIDFont+F2"/>
                <w:sz w:val="16"/>
                <w:szCs w:val="16"/>
              </w:rPr>
              <w:t xml:space="preserve">For </w:t>
            </w:r>
            <w:r w:rsidRPr="006436E9">
              <w:rPr>
                <w:rFonts w:ascii="Century Gothic" w:hAnsi="Century Gothic" w:cs="CIDFont+F2"/>
                <w:b/>
                <w:bCs/>
                <w:sz w:val="16"/>
                <w:szCs w:val="16"/>
              </w:rPr>
              <w:t>distinction standard</w:t>
            </w:r>
            <w:r w:rsidRPr="006436E9">
              <w:rPr>
                <w:rFonts w:ascii="Century Gothic" w:hAnsi="Century Gothic" w:cs="CIDFont+F2"/>
                <w:sz w:val="16"/>
                <w:szCs w:val="16"/>
              </w:rPr>
              <w:t>, learners will present a research study that incorporates evidence drawn from relevant sources. Careful consideration will be given to all relevant and influencing factors that may impact on business decisions taken in respect of changes to the product portfolio, including the development of new products. An analysis of how effectively the business resources are being used and an evaluation of the success of the strategic decisions will be included.</w:t>
            </w:r>
          </w:p>
          <w:p w14:paraId="0F723242" w14:textId="77777777" w:rsidR="006436E9" w:rsidRDefault="006436E9" w:rsidP="00612AD1">
            <w:pPr>
              <w:autoSpaceDE w:val="0"/>
              <w:autoSpaceDN w:val="0"/>
              <w:adjustRightInd w:val="0"/>
              <w:rPr>
                <w:rFonts w:ascii="Century Gothic" w:hAnsi="Century Gothic" w:cs="CIDFont+F2"/>
                <w:sz w:val="16"/>
                <w:szCs w:val="16"/>
              </w:rPr>
            </w:pPr>
          </w:p>
          <w:p w14:paraId="750AE74A" w14:textId="4E3E5B3A" w:rsidR="006436E9" w:rsidRDefault="006436E9" w:rsidP="006436E9">
            <w:pPr>
              <w:autoSpaceDE w:val="0"/>
              <w:autoSpaceDN w:val="0"/>
              <w:adjustRightInd w:val="0"/>
              <w:rPr>
                <w:rFonts w:ascii="Century Gothic" w:hAnsi="Century Gothic" w:cs="CIDFont+F2"/>
                <w:sz w:val="16"/>
                <w:szCs w:val="16"/>
              </w:rPr>
            </w:pPr>
            <w:r w:rsidRPr="006436E9">
              <w:rPr>
                <w:rFonts w:ascii="Century Gothic" w:hAnsi="Century Gothic" w:cs="CIDFont+F2"/>
                <w:sz w:val="16"/>
                <w:szCs w:val="16"/>
              </w:rPr>
              <w:t xml:space="preserve">For </w:t>
            </w:r>
            <w:r w:rsidRPr="006436E9">
              <w:rPr>
                <w:rFonts w:ascii="Century Gothic" w:hAnsi="Century Gothic" w:cs="CIDFont+F2"/>
                <w:b/>
                <w:bCs/>
                <w:sz w:val="16"/>
                <w:szCs w:val="16"/>
              </w:rPr>
              <w:t>merit standard</w:t>
            </w:r>
            <w:r w:rsidRPr="006436E9">
              <w:rPr>
                <w:rFonts w:ascii="Century Gothic" w:hAnsi="Century Gothic" w:cs="CIDFont+F2"/>
                <w:sz w:val="16"/>
                <w:szCs w:val="16"/>
              </w:rPr>
              <w:t>, learners will analyse the business strategy for product development aimed at an international market. For example, the learner will identify different strategies that could be adopted in different market conditions with regard to the resource implications of developing new products in an international context.</w:t>
            </w:r>
          </w:p>
          <w:p w14:paraId="493EAE37" w14:textId="77777777" w:rsidR="006436E9" w:rsidRPr="006436E9" w:rsidRDefault="006436E9" w:rsidP="006436E9">
            <w:pPr>
              <w:autoSpaceDE w:val="0"/>
              <w:autoSpaceDN w:val="0"/>
              <w:adjustRightInd w:val="0"/>
              <w:rPr>
                <w:rFonts w:ascii="Century Gothic" w:hAnsi="Century Gothic" w:cs="CIDFont+F2"/>
                <w:sz w:val="16"/>
                <w:szCs w:val="16"/>
              </w:rPr>
            </w:pPr>
          </w:p>
          <w:p w14:paraId="463F29E8" w14:textId="6C46650F" w:rsidR="00A414D6" w:rsidRDefault="006436E9" w:rsidP="006436E9">
            <w:pPr>
              <w:pStyle w:val="NoSpacing"/>
              <w:rPr>
                <w:rFonts w:cs="CIDFont+F2"/>
                <w:sz w:val="16"/>
                <w:szCs w:val="16"/>
              </w:rPr>
            </w:pPr>
            <w:r w:rsidRPr="006436E9">
              <w:rPr>
                <w:rFonts w:cs="CIDFont+F2"/>
                <w:sz w:val="16"/>
                <w:szCs w:val="16"/>
              </w:rPr>
              <w:t xml:space="preserve">For </w:t>
            </w:r>
            <w:r w:rsidRPr="006436E9">
              <w:rPr>
                <w:rFonts w:cs="CIDFont+F2"/>
                <w:b/>
                <w:bCs/>
                <w:sz w:val="16"/>
                <w:szCs w:val="16"/>
              </w:rPr>
              <w:t>pass standard</w:t>
            </w:r>
            <w:r w:rsidRPr="006436E9">
              <w:rPr>
                <w:rFonts w:cs="CIDFont+F2"/>
                <w:sz w:val="16"/>
                <w:szCs w:val="16"/>
              </w:rPr>
              <w:t>, learners will study an international business involved in either the manufacturing or service sector of the economy. They must review the product portfolio and how different elements of the product need to be adapted when trading in different markets.</w:t>
            </w:r>
          </w:p>
          <w:p w14:paraId="639FD2C1" w14:textId="77777777" w:rsidR="00C15AEF" w:rsidRPr="00612AD1" w:rsidRDefault="00C15AEF" w:rsidP="006436E9">
            <w:pPr>
              <w:pStyle w:val="NoSpacing"/>
              <w:rPr>
                <w:sz w:val="16"/>
                <w:szCs w:val="16"/>
              </w:rPr>
            </w:pPr>
          </w:p>
          <w:p w14:paraId="6AAF4074" w14:textId="67C78501" w:rsidR="00A414D6" w:rsidRPr="00612AD1" w:rsidRDefault="0671B596" w:rsidP="009C05AC">
            <w:pPr>
              <w:pStyle w:val="NoSpacing"/>
              <w:rPr>
                <w:sz w:val="16"/>
                <w:szCs w:val="16"/>
              </w:rPr>
            </w:pPr>
            <w:r w:rsidRPr="74C619F9">
              <w:rPr>
                <w:b/>
                <w:bCs/>
                <w:sz w:val="16"/>
                <w:szCs w:val="16"/>
              </w:rPr>
              <w:t>ALL</w:t>
            </w:r>
            <w:r w:rsidRPr="74C619F9">
              <w:rPr>
                <w:sz w:val="16"/>
                <w:szCs w:val="16"/>
              </w:rPr>
              <w:t xml:space="preserve">: </w:t>
            </w:r>
            <w:r w:rsidR="28FAA174" w:rsidRPr="74C619F9">
              <w:rPr>
                <w:sz w:val="16"/>
                <w:szCs w:val="16"/>
              </w:rPr>
              <w:t xml:space="preserve">Complete </w:t>
            </w:r>
            <w:r w:rsidR="00C15AEF">
              <w:rPr>
                <w:sz w:val="16"/>
                <w:szCs w:val="16"/>
              </w:rPr>
              <w:t>the</w:t>
            </w:r>
            <w:r w:rsidR="28FAA174" w:rsidRPr="74C619F9">
              <w:rPr>
                <w:sz w:val="16"/>
                <w:szCs w:val="16"/>
              </w:rPr>
              <w:t xml:space="preserve"> Pass tasks:</w:t>
            </w:r>
          </w:p>
          <w:p w14:paraId="6802DB4C" w14:textId="186C8C19" w:rsidR="74C619F9" w:rsidRDefault="74C619F9" w:rsidP="74C619F9">
            <w:pPr>
              <w:pStyle w:val="NoSpacing"/>
              <w:rPr>
                <w:sz w:val="16"/>
                <w:szCs w:val="16"/>
              </w:rPr>
            </w:pPr>
          </w:p>
          <w:p w14:paraId="5630AD66" w14:textId="040C1257" w:rsidR="00567D6B" w:rsidRPr="006436E9" w:rsidRDefault="006436E9" w:rsidP="006436E9">
            <w:pPr>
              <w:pStyle w:val="ListParagraph"/>
              <w:numPr>
                <w:ilvl w:val="0"/>
                <w:numId w:val="23"/>
              </w:numPr>
              <w:autoSpaceDE w:val="0"/>
              <w:autoSpaceDN w:val="0"/>
              <w:adjustRightInd w:val="0"/>
              <w:rPr>
                <w:rFonts w:ascii="Century Gothic" w:hAnsi="Century Gothic" w:cs="CIDFont+F1"/>
                <w:sz w:val="16"/>
                <w:szCs w:val="16"/>
              </w:rPr>
            </w:pPr>
            <w:r w:rsidRPr="006436E9">
              <w:rPr>
                <w:rFonts w:ascii="Century Gothic" w:hAnsi="Century Gothic" w:cs="CIDFont+F2"/>
                <w:sz w:val="16"/>
                <w:szCs w:val="16"/>
              </w:rPr>
              <w:t>P8 – Explain how products and processes have to be adapted for international markets by a selected business.</w:t>
            </w:r>
          </w:p>
          <w:p w14:paraId="5E28498D" w14:textId="77777777" w:rsidR="006436E9" w:rsidRPr="00612AD1" w:rsidRDefault="006436E9" w:rsidP="006436E9">
            <w:pPr>
              <w:pStyle w:val="ListParagraph"/>
              <w:autoSpaceDE w:val="0"/>
              <w:autoSpaceDN w:val="0"/>
              <w:adjustRightInd w:val="0"/>
              <w:rPr>
                <w:rFonts w:ascii="Century Gothic" w:hAnsi="Century Gothic" w:cs="CIDFont+F1"/>
                <w:sz w:val="16"/>
                <w:szCs w:val="16"/>
              </w:rPr>
            </w:pPr>
          </w:p>
          <w:p w14:paraId="65C22C7A" w14:textId="23D24F2B" w:rsidR="001C486B" w:rsidRDefault="001C486B" w:rsidP="001C486B">
            <w:pPr>
              <w:pStyle w:val="NoSpacing"/>
              <w:rPr>
                <w:sz w:val="16"/>
                <w:szCs w:val="16"/>
              </w:rPr>
            </w:pPr>
            <w:r w:rsidRPr="00612AD1">
              <w:rPr>
                <w:b/>
                <w:sz w:val="16"/>
                <w:szCs w:val="16"/>
              </w:rPr>
              <w:t>Most</w:t>
            </w:r>
            <w:r w:rsidRPr="00612AD1">
              <w:rPr>
                <w:sz w:val="16"/>
                <w:szCs w:val="16"/>
              </w:rPr>
              <w:t xml:space="preserve"> complete </w:t>
            </w:r>
            <w:r w:rsidR="00C15AEF">
              <w:rPr>
                <w:sz w:val="16"/>
                <w:szCs w:val="16"/>
              </w:rPr>
              <w:t>the</w:t>
            </w:r>
            <w:r w:rsidRPr="00612AD1">
              <w:rPr>
                <w:sz w:val="16"/>
                <w:szCs w:val="16"/>
              </w:rPr>
              <w:t xml:space="preserve"> merit task:</w:t>
            </w:r>
          </w:p>
          <w:p w14:paraId="28AD83C1" w14:textId="77777777" w:rsidR="006436E9" w:rsidRPr="00612AD1" w:rsidRDefault="006436E9" w:rsidP="001C486B">
            <w:pPr>
              <w:pStyle w:val="NoSpacing"/>
              <w:rPr>
                <w:sz w:val="16"/>
                <w:szCs w:val="16"/>
              </w:rPr>
            </w:pPr>
          </w:p>
          <w:p w14:paraId="61829076" w14:textId="57D9B3B7" w:rsidR="001C486B" w:rsidRPr="006436E9" w:rsidRDefault="006436E9" w:rsidP="006436E9">
            <w:pPr>
              <w:pStyle w:val="NoSpacing"/>
              <w:numPr>
                <w:ilvl w:val="0"/>
                <w:numId w:val="23"/>
              </w:numPr>
              <w:rPr>
                <w:rFonts w:cs="CIDFont+F2"/>
                <w:sz w:val="16"/>
                <w:szCs w:val="16"/>
              </w:rPr>
            </w:pPr>
            <w:r w:rsidRPr="006436E9">
              <w:rPr>
                <w:rFonts w:cs="CIDFont+F2"/>
                <w:sz w:val="16"/>
                <w:szCs w:val="16"/>
              </w:rPr>
              <w:t>M5 – Analyse the effectiveness of the</w:t>
            </w:r>
            <w:r>
              <w:rPr>
                <w:rFonts w:cs="CIDFont+F2"/>
                <w:sz w:val="16"/>
                <w:szCs w:val="16"/>
              </w:rPr>
              <w:t xml:space="preserve"> </w:t>
            </w:r>
            <w:r w:rsidRPr="006436E9">
              <w:rPr>
                <w:rFonts w:cs="CIDFont+F2"/>
                <w:sz w:val="16"/>
                <w:szCs w:val="16"/>
              </w:rPr>
              <w:t>strategies and resources</w:t>
            </w:r>
            <w:r>
              <w:rPr>
                <w:rFonts w:cs="CIDFont+F2"/>
                <w:sz w:val="16"/>
                <w:szCs w:val="16"/>
              </w:rPr>
              <w:t xml:space="preserve"> </w:t>
            </w:r>
            <w:r w:rsidRPr="006436E9">
              <w:rPr>
                <w:rFonts w:cs="CIDFont+F2"/>
                <w:sz w:val="16"/>
                <w:szCs w:val="16"/>
              </w:rPr>
              <w:t>used by a selected international business.</w:t>
            </w:r>
          </w:p>
          <w:p w14:paraId="7D3AD931" w14:textId="77777777" w:rsidR="006436E9" w:rsidRPr="00612AD1" w:rsidRDefault="006436E9" w:rsidP="006436E9">
            <w:pPr>
              <w:pStyle w:val="NoSpacing"/>
              <w:ind w:left="720"/>
              <w:rPr>
                <w:sz w:val="16"/>
                <w:szCs w:val="16"/>
              </w:rPr>
            </w:pPr>
          </w:p>
          <w:p w14:paraId="358A7CCD" w14:textId="77777777" w:rsidR="001C486B" w:rsidRPr="00612AD1" w:rsidRDefault="001C486B" w:rsidP="001C486B">
            <w:pPr>
              <w:pStyle w:val="NoSpacing"/>
              <w:rPr>
                <w:sz w:val="16"/>
                <w:szCs w:val="16"/>
              </w:rPr>
            </w:pPr>
            <w:r w:rsidRPr="00612AD1">
              <w:rPr>
                <w:b/>
                <w:sz w:val="16"/>
                <w:szCs w:val="16"/>
              </w:rPr>
              <w:t>Some</w:t>
            </w:r>
            <w:r w:rsidRPr="00612AD1">
              <w:rPr>
                <w:sz w:val="16"/>
                <w:szCs w:val="16"/>
              </w:rPr>
              <w:t xml:space="preserve"> complete </w:t>
            </w:r>
            <w:r w:rsidR="001322B6" w:rsidRPr="00612AD1">
              <w:rPr>
                <w:sz w:val="16"/>
                <w:szCs w:val="16"/>
              </w:rPr>
              <w:t>the distinction task</w:t>
            </w:r>
            <w:r w:rsidRPr="00612AD1">
              <w:rPr>
                <w:sz w:val="16"/>
                <w:szCs w:val="16"/>
              </w:rPr>
              <w:t>:</w:t>
            </w:r>
          </w:p>
          <w:p w14:paraId="2BA226A1" w14:textId="77777777" w:rsidR="001C486B" w:rsidRPr="00612AD1" w:rsidRDefault="001C486B" w:rsidP="001C486B">
            <w:pPr>
              <w:pStyle w:val="NoSpacing"/>
              <w:rPr>
                <w:sz w:val="16"/>
                <w:szCs w:val="16"/>
              </w:rPr>
            </w:pPr>
          </w:p>
          <w:p w14:paraId="1056AC47" w14:textId="2058A462" w:rsidR="001C486B" w:rsidRPr="003A775D" w:rsidRDefault="006436E9" w:rsidP="003A775D">
            <w:pPr>
              <w:pStyle w:val="ListParagraph"/>
              <w:numPr>
                <w:ilvl w:val="0"/>
                <w:numId w:val="23"/>
              </w:numPr>
              <w:autoSpaceDE w:val="0"/>
              <w:autoSpaceDN w:val="0"/>
              <w:adjustRightInd w:val="0"/>
              <w:rPr>
                <w:rFonts w:ascii="Century Gothic" w:hAnsi="Century Gothic" w:cs="CIDFont+F1"/>
                <w:sz w:val="16"/>
                <w:szCs w:val="16"/>
              </w:rPr>
            </w:pPr>
            <w:r w:rsidRPr="006436E9">
              <w:rPr>
                <w:rFonts w:ascii="Century Gothic" w:hAnsi="Century Gothic" w:cs="CIDFont+F2"/>
                <w:sz w:val="16"/>
                <w:szCs w:val="16"/>
              </w:rPr>
              <w:t xml:space="preserve">D4 – Evaluate the success of the strategies and resources used by a </w:t>
            </w:r>
            <w:r w:rsidRPr="006436E9">
              <w:rPr>
                <w:rFonts w:ascii="Century Gothic" w:hAnsi="Century Gothic" w:cs="CIDFont+F2"/>
                <w:sz w:val="16"/>
                <w:szCs w:val="16"/>
              </w:rPr>
              <w:lastRenderedPageBreak/>
              <w:t>selected international business in one of its markets.</w:t>
            </w:r>
          </w:p>
        </w:tc>
      </w:tr>
    </w:tbl>
    <w:p w14:paraId="17AD93B2" w14:textId="77777777" w:rsidR="000A6F8B" w:rsidRDefault="000A6F8B" w:rsidP="000A6F8B">
      <w:pPr>
        <w:pStyle w:val="NoSpacing"/>
      </w:pPr>
    </w:p>
    <w:p w14:paraId="0DE4B5B7" w14:textId="77777777" w:rsidR="009C05AC" w:rsidRDefault="009C05AC" w:rsidP="000A6F8B">
      <w:pPr>
        <w:pStyle w:val="NoSpacing"/>
      </w:pPr>
    </w:p>
    <w:sectPr w:rsidR="009C05AC" w:rsidSect="000A6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IDFont+F1">
    <w:altName w:val="Calibri"/>
    <w:panose1 w:val="020B0604020202020204"/>
    <w:charset w:val="00"/>
    <w:family w:val="auto"/>
    <w:notTrueType/>
    <w:pitch w:val="default"/>
    <w:sig w:usb0="00000003" w:usb1="00000000" w:usb2="00000000" w:usb3="00000000" w:csb0="00000001" w:csb1="00000000"/>
  </w:font>
  <w:font w:name="CIDFont+F2">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F4C"/>
    <w:multiLevelType w:val="hybridMultilevel"/>
    <w:tmpl w:val="4228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40FB"/>
    <w:multiLevelType w:val="hybridMultilevel"/>
    <w:tmpl w:val="C76E46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B5D53"/>
    <w:multiLevelType w:val="hybridMultilevel"/>
    <w:tmpl w:val="19C4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4656"/>
    <w:multiLevelType w:val="hybridMultilevel"/>
    <w:tmpl w:val="3DC2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62247"/>
    <w:multiLevelType w:val="hybridMultilevel"/>
    <w:tmpl w:val="56D235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74DBB"/>
    <w:multiLevelType w:val="hybridMultilevel"/>
    <w:tmpl w:val="ABD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84FD2"/>
    <w:multiLevelType w:val="hybridMultilevel"/>
    <w:tmpl w:val="DC2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A6056"/>
    <w:multiLevelType w:val="hybridMultilevel"/>
    <w:tmpl w:val="21E2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33C23"/>
    <w:multiLevelType w:val="hybridMultilevel"/>
    <w:tmpl w:val="7ED66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323DC"/>
    <w:multiLevelType w:val="hybridMultilevel"/>
    <w:tmpl w:val="C138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C66EA"/>
    <w:multiLevelType w:val="hybridMultilevel"/>
    <w:tmpl w:val="4A70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35B6B"/>
    <w:multiLevelType w:val="hybridMultilevel"/>
    <w:tmpl w:val="B6C42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C74C05"/>
    <w:multiLevelType w:val="hybridMultilevel"/>
    <w:tmpl w:val="51300E3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539012AC"/>
    <w:multiLevelType w:val="hybridMultilevel"/>
    <w:tmpl w:val="E4F636C4"/>
    <w:lvl w:ilvl="0" w:tplc="5A60983A">
      <w:start w:val="1"/>
      <w:numFmt w:val="bullet"/>
      <w:lvlText w:val="•"/>
      <w:lvlJc w:val="left"/>
      <w:pPr>
        <w:tabs>
          <w:tab w:val="num" w:pos="720"/>
        </w:tabs>
        <w:ind w:left="720" w:hanging="360"/>
      </w:pPr>
      <w:rPr>
        <w:rFonts w:ascii="Arial" w:hAnsi="Arial" w:hint="default"/>
      </w:rPr>
    </w:lvl>
    <w:lvl w:ilvl="1" w:tplc="791ED5F0" w:tentative="1">
      <w:start w:val="1"/>
      <w:numFmt w:val="bullet"/>
      <w:lvlText w:val="•"/>
      <w:lvlJc w:val="left"/>
      <w:pPr>
        <w:tabs>
          <w:tab w:val="num" w:pos="1440"/>
        </w:tabs>
        <w:ind w:left="1440" w:hanging="360"/>
      </w:pPr>
      <w:rPr>
        <w:rFonts w:ascii="Arial" w:hAnsi="Arial" w:hint="default"/>
      </w:rPr>
    </w:lvl>
    <w:lvl w:ilvl="2" w:tplc="DA42AE5C" w:tentative="1">
      <w:start w:val="1"/>
      <w:numFmt w:val="bullet"/>
      <w:lvlText w:val="•"/>
      <w:lvlJc w:val="left"/>
      <w:pPr>
        <w:tabs>
          <w:tab w:val="num" w:pos="2160"/>
        </w:tabs>
        <w:ind w:left="2160" w:hanging="360"/>
      </w:pPr>
      <w:rPr>
        <w:rFonts w:ascii="Arial" w:hAnsi="Arial" w:hint="default"/>
      </w:rPr>
    </w:lvl>
    <w:lvl w:ilvl="3" w:tplc="9B129BF4" w:tentative="1">
      <w:start w:val="1"/>
      <w:numFmt w:val="bullet"/>
      <w:lvlText w:val="•"/>
      <w:lvlJc w:val="left"/>
      <w:pPr>
        <w:tabs>
          <w:tab w:val="num" w:pos="2880"/>
        </w:tabs>
        <w:ind w:left="2880" w:hanging="360"/>
      </w:pPr>
      <w:rPr>
        <w:rFonts w:ascii="Arial" w:hAnsi="Arial" w:hint="default"/>
      </w:rPr>
    </w:lvl>
    <w:lvl w:ilvl="4" w:tplc="7EC6D5B0" w:tentative="1">
      <w:start w:val="1"/>
      <w:numFmt w:val="bullet"/>
      <w:lvlText w:val="•"/>
      <w:lvlJc w:val="left"/>
      <w:pPr>
        <w:tabs>
          <w:tab w:val="num" w:pos="3600"/>
        </w:tabs>
        <w:ind w:left="3600" w:hanging="360"/>
      </w:pPr>
      <w:rPr>
        <w:rFonts w:ascii="Arial" w:hAnsi="Arial" w:hint="default"/>
      </w:rPr>
    </w:lvl>
    <w:lvl w:ilvl="5" w:tplc="6E4E2FEC" w:tentative="1">
      <w:start w:val="1"/>
      <w:numFmt w:val="bullet"/>
      <w:lvlText w:val="•"/>
      <w:lvlJc w:val="left"/>
      <w:pPr>
        <w:tabs>
          <w:tab w:val="num" w:pos="4320"/>
        </w:tabs>
        <w:ind w:left="4320" w:hanging="360"/>
      </w:pPr>
      <w:rPr>
        <w:rFonts w:ascii="Arial" w:hAnsi="Arial" w:hint="default"/>
      </w:rPr>
    </w:lvl>
    <w:lvl w:ilvl="6" w:tplc="DBD03866" w:tentative="1">
      <w:start w:val="1"/>
      <w:numFmt w:val="bullet"/>
      <w:lvlText w:val="•"/>
      <w:lvlJc w:val="left"/>
      <w:pPr>
        <w:tabs>
          <w:tab w:val="num" w:pos="5040"/>
        </w:tabs>
        <w:ind w:left="5040" w:hanging="360"/>
      </w:pPr>
      <w:rPr>
        <w:rFonts w:ascii="Arial" w:hAnsi="Arial" w:hint="default"/>
      </w:rPr>
    </w:lvl>
    <w:lvl w:ilvl="7" w:tplc="2F5E9BD6" w:tentative="1">
      <w:start w:val="1"/>
      <w:numFmt w:val="bullet"/>
      <w:lvlText w:val="•"/>
      <w:lvlJc w:val="left"/>
      <w:pPr>
        <w:tabs>
          <w:tab w:val="num" w:pos="5760"/>
        </w:tabs>
        <w:ind w:left="5760" w:hanging="360"/>
      </w:pPr>
      <w:rPr>
        <w:rFonts w:ascii="Arial" w:hAnsi="Arial" w:hint="default"/>
      </w:rPr>
    </w:lvl>
    <w:lvl w:ilvl="8" w:tplc="D332D12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106F26"/>
    <w:multiLevelType w:val="hybridMultilevel"/>
    <w:tmpl w:val="8D4E5F3C"/>
    <w:lvl w:ilvl="0" w:tplc="DABCFA56">
      <w:start w:val="1"/>
      <w:numFmt w:val="bullet"/>
      <w:lvlText w:val="•"/>
      <w:lvlJc w:val="left"/>
      <w:pPr>
        <w:tabs>
          <w:tab w:val="num" w:pos="720"/>
        </w:tabs>
        <w:ind w:left="720" w:hanging="360"/>
      </w:pPr>
      <w:rPr>
        <w:rFonts w:ascii="Arial" w:hAnsi="Arial" w:hint="default"/>
      </w:rPr>
    </w:lvl>
    <w:lvl w:ilvl="1" w:tplc="75C0A058" w:tentative="1">
      <w:start w:val="1"/>
      <w:numFmt w:val="bullet"/>
      <w:lvlText w:val="•"/>
      <w:lvlJc w:val="left"/>
      <w:pPr>
        <w:tabs>
          <w:tab w:val="num" w:pos="1440"/>
        </w:tabs>
        <w:ind w:left="1440" w:hanging="360"/>
      </w:pPr>
      <w:rPr>
        <w:rFonts w:ascii="Arial" w:hAnsi="Arial" w:hint="default"/>
      </w:rPr>
    </w:lvl>
    <w:lvl w:ilvl="2" w:tplc="EC38E5C2" w:tentative="1">
      <w:start w:val="1"/>
      <w:numFmt w:val="bullet"/>
      <w:lvlText w:val="•"/>
      <w:lvlJc w:val="left"/>
      <w:pPr>
        <w:tabs>
          <w:tab w:val="num" w:pos="2160"/>
        </w:tabs>
        <w:ind w:left="2160" w:hanging="360"/>
      </w:pPr>
      <w:rPr>
        <w:rFonts w:ascii="Arial" w:hAnsi="Arial" w:hint="default"/>
      </w:rPr>
    </w:lvl>
    <w:lvl w:ilvl="3" w:tplc="E312B2A2" w:tentative="1">
      <w:start w:val="1"/>
      <w:numFmt w:val="bullet"/>
      <w:lvlText w:val="•"/>
      <w:lvlJc w:val="left"/>
      <w:pPr>
        <w:tabs>
          <w:tab w:val="num" w:pos="2880"/>
        </w:tabs>
        <w:ind w:left="2880" w:hanging="360"/>
      </w:pPr>
      <w:rPr>
        <w:rFonts w:ascii="Arial" w:hAnsi="Arial" w:hint="default"/>
      </w:rPr>
    </w:lvl>
    <w:lvl w:ilvl="4" w:tplc="A41A0012" w:tentative="1">
      <w:start w:val="1"/>
      <w:numFmt w:val="bullet"/>
      <w:lvlText w:val="•"/>
      <w:lvlJc w:val="left"/>
      <w:pPr>
        <w:tabs>
          <w:tab w:val="num" w:pos="3600"/>
        </w:tabs>
        <w:ind w:left="3600" w:hanging="360"/>
      </w:pPr>
      <w:rPr>
        <w:rFonts w:ascii="Arial" w:hAnsi="Arial" w:hint="default"/>
      </w:rPr>
    </w:lvl>
    <w:lvl w:ilvl="5" w:tplc="EEF6EA44" w:tentative="1">
      <w:start w:val="1"/>
      <w:numFmt w:val="bullet"/>
      <w:lvlText w:val="•"/>
      <w:lvlJc w:val="left"/>
      <w:pPr>
        <w:tabs>
          <w:tab w:val="num" w:pos="4320"/>
        </w:tabs>
        <w:ind w:left="4320" w:hanging="360"/>
      </w:pPr>
      <w:rPr>
        <w:rFonts w:ascii="Arial" w:hAnsi="Arial" w:hint="default"/>
      </w:rPr>
    </w:lvl>
    <w:lvl w:ilvl="6" w:tplc="F71CAA2C" w:tentative="1">
      <w:start w:val="1"/>
      <w:numFmt w:val="bullet"/>
      <w:lvlText w:val="•"/>
      <w:lvlJc w:val="left"/>
      <w:pPr>
        <w:tabs>
          <w:tab w:val="num" w:pos="5040"/>
        </w:tabs>
        <w:ind w:left="5040" w:hanging="360"/>
      </w:pPr>
      <w:rPr>
        <w:rFonts w:ascii="Arial" w:hAnsi="Arial" w:hint="default"/>
      </w:rPr>
    </w:lvl>
    <w:lvl w:ilvl="7" w:tplc="E2764B9A" w:tentative="1">
      <w:start w:val="1"/>
      <w:numFmt w:val="bullet"/>
      <w:lvlText w:val="•"/>
      <w:lvlJc w:val="left"/>
      <w:pPr>
        <w:tabs>
          <w:tab w:val="num" w:pos="5760"/>
        </w:tabs>
        <w:ind w:left="5760" w:hanging="360"/>
      </w:pPr>
      <w:rPr>
        <w:rFonts w:ascii="Arial" w:hAnsi="Arial" w:hint="default"/>
      </w:rPr>
    </w:lvl>
    <w:lvl w:ilvl="8" w:tplc="AEF6C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470B81"/>
    <w:multiLevelType w:val="hybridMultilevel"/>
    <w:tmpl w:val="E1D2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77C08"/>
    <w:multiLevelType w:val="hybridMultilevel"/>
    <w:tmpl w:val="B6C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15749"/>
    <w:multiLevelType w:val="hybridMultilevel"/>
    <w:tmpl w:val="25C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65392"/>
    <w:multiLevelType w:val="hybridMultilevel"/>
    <w:tmpl w:val="851A9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24879"/>
    <w:multiLevelType w:val="hybridMultilevel"/>
    <w:tmpl w:val="5B24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3073D"/>
    <w:multiLevelType w:val="hybridMultilevel"/>
    <w:tmpl w:val="B8BA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5195C"/>
    <w:multiLevelType w:val="hybridMultilevel"/>
    <w:tmpl w:val="A768D8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12"/>
  </w:num>
  <w:num w:numId="3">
    <w:abstractNumId w:val="4"/>
  </w:num>
  <w:num w:numId="4">
    <w:abstractNumId w:val="1"/>
  </w:num>
  <w:num w:numId="5">
    <w:abstractNumId w:val="5"/>
  </w:num>
  <w:num w:numId="6">
    <w:abstractNumId w:val="19"/>
  </w:num>
  <w:num w:numId="7">
    <w:abstractNumId w:val="9"/>
  </w:num>
  <w:num w:numId="8">
    <w:abstractNumId w:val="18"/>
  </w:num>
  <w:num w:numId="9">
    <w:abstractNumId w:val="21"/>
  </w:num>
  <w:num w:numId="10">
    <w:abstractNumId w:val="22"/>
  </w:num>
  <w:num w:numId="11">
    <w:abstractNumId w:val="15"/>
  </w:num>
  <w:num w:numId="12">
    <w:abstractNumId w:val="14"/>
  </w:num>
  <w:num w:numId="13">
    <w:abstractNumId w:val="8"/>
  </w:num>
  <w:num w:numId="14">
    <w:abstractNumId w:val="11"/>
  </w:num>
  <w:num w:numId="15">
    <w:abstractNumId w:val="6"/>
  </w:num>
  <w:num w:numId="16">
    <w:abstractNumId w:val="20"/>
  </w:num>
  <w:num w:numId="17">
    <w:abstractNumId w:val="3"/>
  </w:num>
  <w:num w:numId="18">
    <w:abstractNumId w:val="2"/>
  </w:num>
  <w:num w:numId="19">
    <w:abstractNumId w:val="16"/>
  </w:num>
  <w:num w:numId="20">
    <w:abstractNumId w:val="10"/>
  </w:num>
  <w:num w:numId="21">
    <w:abstractNumId w:val="17"/>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6F8B"/>
    <w:rsid w:val="00001C0E"/>
    <w:rsid w:val="00052F7F"/>
    <w:rsid w:val="00066A7B"/>
    <w:rsid w:val="000A6F8B"/>
    <w:rsid w:val="000F787F"/>
    <w:rsid w:val="00100759"/>
    <w:rsid w:val="00117946"/>
    <w:rsid w:val="001322B6"/>
    <w:rsid w:val="001624D2"/>
    <w:rsid w:val="0016264C"/>
    <w:rsid w:val="0019476C"/>
    <w:rsid w:val="001A57D6"/>
    <w:rsid w:val="001C13FB"/>
    <w:rsid w:val="001C486B"/>
    <w:rsid w:val="00220F38"/>
    <w:rsid w:val="00226B2D"/>
    <w:rsid w:val="002274AB"/>
    <w:rsid w:val="00262B5B"/>
    <w:rsid w:val="002D5B3C"/>
    <w:rsid w:val="0032329A"/>
    <w:rsid w:val="00355947"/>
    <w:rsid w:val="003A775D"/>
    <w:rsid w:val="00412166"/>
    <w:rsid w:val="0047684C"/>
    <w:rsid w:val="00477E0A"/>
    <w:rsid w:val="00567D6B"/>
    <w:rsid w:val="005A47C1"/>
    <w:rsid w:val="005D4AE9"/>
    <w:rsid w:val="005E60EA"/>
    <w:rsid w:val="00612AD1"/>
    <w:rsid w:val="006232C5"/>
    <w:rsid w:val="006436E9"/>
    <w:rsid w:val="00677C8E"/>
    <w:rsid w:val="00682B02"/>
    <w:rsid w:val="006D070A"/>
    <w:rsid w:val="00772A40"/>
    <w:rsid w:val="007C6E2F"/>
    <w:rsid w:val="007F4EAD"/>
    <w:rsid w:val="00816F92"/>
    <w:rsid w:val="008E5352"/>
    <w:rsid w:val="009A3347"/>
    <w:rsid w:val="009C05AC"/>
    <w:rsid w:val="00A414D6"/>
    <w:rsid w:val="00A93C0D"/>
    <w:rsid w:val="00AD7B83"/>
    <w:rsid w:val="00AF31A6"/>
    <w:rsid w:val="00B70E6A"/>
    <w:rsid w:val="00B82DB2"/>
    <w:rsid w:val="00B923AF"/>
    <w:rsid w:val="00C15AEF"/>
    <w:rsid w:val="00C52285"/>
    <w:rsid w:val="00C82722"/>
    <w:rsid w:val="00CA5F71"/>
    <w:rsid w:val="00CB02C6"/>
    <w:rsid w:val="00CB1F94"/>
    <w:rsid w:val="00CB26A7"/>
    <w:rsid w:val="00D46B3C"/>
    <w:rsid w:val="00E52E72"/>
    <w:rsid w:val="00F02CFD"/>
    <w:rsid w:val="00F05BA2"/>
    <w:rsid w:val="00F64606"/>
    <w:rsid w:val="00F81D1D"/>
    <w:rsid w:val="00FD2E94"/>
    <w:rsid w:val="00FE2CBA"/>
    <w:rsid w:val="02D3533A"/>
    <w:rsid w:val="058F1AE1"/>
    <w:rsid w:val="05942A2F"/>
    <w:rsid w:val="0671B596"/>
    <w:rsid w:val="08E08624"/>
    <w:rsid w:val="096117A4"/>
    <w:rsid w:val="098FD0E4"/>
    <w:rsid w:val="09F577FD"/>
    <w:rsid w:val="0D1670F5"/>
    <w:rsid w:val="0EF20296"/>
    <w:rsid w:val="12108EFF"/>
    <w:rsid w:val="1E90EA61"/>
    <w:rsid w:val="28FAA174"/>
    <w:rsid w:val="2B9AA686"/>
    <w:rsid w:val="30A61DD6"/>
    <w:rsid w:val="31D95391"/>
    <w:rsid w:val="37D01BB3"/>
    <w:rsid w:val="3C446C02"/>
    <w:rsid w:val="3D6A96A0"/>
    <w:rsid w:val="3FADE629"/>
    <w:rsid w:val="41445F82"/>
    <w:rsid w:val="47387716"/>
    <w:rsid w:val="484B1E67"/>
    <w:rsid w:val="4E763365"/>
    <w:rsid w:val="4F012AC8"/>
    <w:rsid w:val="4F578FE0"/>
    <w:rsid w:val="4F9EE330"/>
    <w:rsid w:val="5431FD85"/>
    <w:rsid w:val="57BB9B1A"/>
    <w:rsid w:val="57D155A2"/>
    <w:rsid w:val="5C181C97"/>
    <w:rsid w:val="5E41ED0E"/>
    <w:rsid w:val="6002CD1C"/>
    <w:rsid w:val="617333D2"/>
    <w:rsid w:val="61AE882F"/>
    <w:rsid w:val="64B43E64"/>
    <w:rsid w:val="71F233B9"/>
    <w:rsid w:val="74C619F9"/>
    <w:rsid w:val="76217902"/>
    <w:rsid w:val="77432159"/>
    <w:rsid w:val="7C502A72"/>
    <w:rsid w:val="7FA1B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654"/>
  <w15:docId w15:val="{E32D702E-3F59-45D7-A2EE-CB0DEF6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F8B"/>
    <w:pPr>
      <w:spacing w:after="0" w:line="240" w:lineRule="auto"/>
    </w:pPr>
    <w:rPr>
      <w:rFonts w:ascii="Century Gothic" w:hAnsi="Century Gothic"/>
      <w:sz w:val="20"/>
    </w:rPr>
  </w:style>
  <w:style w:type="table" w:styleId="TableGrid">
    <w:name w:val="Table Grid"/>
    <w:basedOn w:val="TableNormal"/>
    <w:uiPriority w:val="39"/>
    <w:rsid w:val="000A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KS3bulletedlist">
    <w:name w:val="PG KS3 bulleted list"/>
    <w:basedOn w:val="Normal"/>
    <w:uiPriority w:val="99"/>
    <w:qFormat/>
    <w:rsid w:val="00262B5B"/>
    <w:pPr>
      <w:numPr>
        <w:numId w:val="5"/>
      </w:numPr>
      <w:spacing w:before="120" w:after="0" w:line="240" w:lineRule="auto"/>
    </w:pPr>
    <w:rPr>
      <w:rFonts w:ascii="Calibri" w:eastAsia="Times New Roman" w:hAnsi="Calibri" w:cs="Arial"/>
      <w:lang w:eastAsia="en-GB"/>
    </w:rPr>
  </w:style>
  <w:style w:type="paragraph" w:customStyle="1" w:styleId="PGKS3text">
    <w:name w:val="PG KS3 text"/>
    <w:basedOn w:val="Normal"/>
    <w:uiPriority w:val="99"/>
    <w:qFormat/>
    <w:rsid w:val="00262B5B"/>
    <w:pPr>
      <w:spacing w:before="120" w:after="0" w:line="240" w:lineRule="auto"/>
    </w:pPr>
    <w:rPr>
      <w:rFonts w:ascii="Calibri" w:eastAsia="Times New Roman" w:hAnsi="Calibri" w:cs="Arial"/>
      <w:lang w:eastAsia="en-GB"/>
    </w:rPr>
  </w:style>
  <w:style w:type="paragraph" w:styleId="ListParagraph">
    <w:name w:val="List Paragraph"/>
    <w:basedOn w:val="Normal"/>
    <w:uiPriority w:val="34"/>
    <w:qFormat/>
    <w:rsid w:val="0019476C"/>
    <w:pPr>
      <w:ind w:left="720"/>
      <w:contextualSpacing/>
    </w:pPr>
  </w:style>
  <w:style w:type="paragraph" w:styleId="BalloonText">
    <w:name w:val="Balloon Text"/>
    <w:basedOn w:val="Normal"/>
    <w:link w:val="BalloonTextChar"/>
    <w:uiPriority w:val="99"/>
    <w:semiHidden/>
    <w:unhideWhenUsed/>
    <w:rsid w:val="0068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9993">
      <w:bodyDiv w:val="1"/>
      <w:marLeft w:val="0"/>
      <w:marRight w:val="0"/>
      <w:marTop w:val="0"/>
      <w:marBottom w:val="0"/>
      <w:divBdr>
        <w:top w:val="none" w:sz="0" w:space="0" w:color="auto"/>
        <w:left w:val="none" w:sz="0" w:space="0" w:color="auto"/>
        <w:bottom w:val="none" w:sz="0" w:space="0" w:color="auto"/>
        <w:right w:val="none" w:sz="0" w:space="0" w:color="auto"/>
      </w:divBdr>
      <w:divsChild>
        <w:div w:id="851530494">
          <w:marLeft w:val="0"/>
          <w:marRight w:val="0"/>
          <w:marTop w:val="0"/>
          <w:marBottom w:val="0"/>
          <w:divBdr>
            <w:top w:val="none" w:sz="0" w:space="0" w:color="auto"/>
            <w:left w:val="none" w:sz="0" w:space="0" w:color="auto"/>
            <w:bottom w:val="none" w:sz="0" w:space="0" w:color="auto"/>
            <w:right w:val="none" w:sz="0" w:space="0" w:color="auto"/>
          </w:divBdr>
          <w:divsChild>
            <w:div w:id="853768248">
              <w:marLeft w:val="0"/>
              <w:marRight w:val="0"/>
              <w:marTop w:val="0"/>
              <w:marBottom w:val="0"/>
              <w:divBdr>
                <w:top w:val="none" w:sz="0" w:space="0" w:color="auto"/>
                <w:left w:val="none" w:sz="0" w:space="0" w:color="auto"/>
                <w:bottom w:val="none" w:sz="0" w:space="0" w:color="auto"/>
                <w:right w:val="none" w:sz="0" w:space="0" w:color="auto"/>
              </w:divBdr>
              <w:divsChild>
                <w:div w:id="463500925">
                  <w:marLeft w:val="0"/>
                  <w:marRight w:val="0"/>
                  <w:marTop w:val="0"/>
                  <w:marBottom w:val="0"/>
                  <w:divBdr>
                    <w:top w:val="none" w:sz="0" w:space="0" w:color="auto"/>
                    <w:left w:val="none" w:sz="0" w:space="0" w:color="auto"/>
                    <w:bottom w:val="none" w:sz="0" w:space="0" w:color="auto"/>
                    <w:right w:val="none" w:sz="0" w:space="0" w:color="auto"/>
                  </w:divBdr>
                  <w:divsChild>
                    <w:div w:id="5496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3378">
      <w:bodyDiv w:val="1"/>
      <w:marLeft w:val="0"/>
      <w:marRight w:val="0"/>
      <w:marTop w:val="0"/>
      <w:marBottom w:val="0"/>
      <w:divBdr>
        <w:top w:val="none" w:sz="0" w:space="0" w:color="auto"/>
        <w:left w:val="none" w:sz="0" w:space="0" w:color="auto"/>
        <w:bottom w:val="none" w:sz="0" w:space="0" w:color="auto"/>
        <w:right w:val="none" w:sz="0" w:space="0" w:color="auto"/>
      </w:divBdr>
      <w:divsChild>
        <w:div w:id="382561748">
          <w:marLeft w:val="0"/>
          <w:marRight w:val="0"/>
          <w:marTop w:val="0"/>
          <w:marBottom w:val="0"/>
          <w:divBdr>
            <w:top w:val="none" w:sz="0" w:space="0" w:color="auto"/>
            <w:left w:val="none" w:sz="0" w:space="0" w:color="auto"/>
            <w:bottom w:val="none" w:sz="0" w:space="0" w:color="auto"/>
            <w:right w:val="none" w:sz="0" w:space="0" w:color="auto"/>
          </w:divBdr>
          <w:divsChild>
            <w:div w:id="1294673213">
              <w:marLeft w:val="0"/>
              <w:marRight w:val="0"/>
              <w:marTop w:val="0"/>
              <w:marBottom w:val="0"/>
              <w:divBdr>
                <w:top w:val="none" w:sz="0" w:space="0" w:color="auto"/>
                <w:left w:val="none" w:sz="0" w:space="0" w:color="auto"/>
                <w:bottom w:val="none" w:sz="0" w:space="0" w:color="auto"/>
                <w:right w:val="none" w:sz="0" w:space="0" w:color="auto"/>
              </w:divBdr>
              <w:divsChild>
                <w:div w:id="1267274358">
                  <w:marLeft w:val="0"/>
                  <w:marRight w:val="0"/>
                  <w:marTop w:val="0"/>
                  <w:marBottom w:val="0"/>
                  <w:divBdr>
                    <w:top w:val="none" w:sz="0" w:space="0" w:color="auto"/>
                    <w:left w:val="none" w:sz="0" w:space="0" w:color="auto"/>
                    <w:bottom w:val="none" w:sz="0" w:space="0" w:color="auto"/>
                    <w:right w:val="none" w:sz="0" w:space="0" w:color="auto"/>
                  </w:divBdr>
                  <w:divsChild>
                    <w:div w:id="21235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5806">
      <w:bodyDiv w:val="1"/>
      <w:marLeft w:val="0"/>
      <w:marRight w:val="0"/>
      <w:marTop w:val="0"/>
      <w:marBottom w:val="0"/>
      <w:divBdr>
        <w:top w:val="none" w:sz="0" w:space="0" w:color="auto"/>
        <w:left w:val="none" w:sz="0" w:space="0" w:color="auto"/>
        <w:bottom w:val="none" w:sz="0" w:space="0" w:color="auto"/>
        <w:right w:val="none" w:sz="0" w:space="0" w:color="auto"/>
      </w:divBdr>
      <w:divsChild>
        <w:div w:id="687022593">
          <w:marLeft w:val="0"/>
          <w:marRight w:val="0"/>
          <w:marTop w:val="0"/>
          <w:marBottom w:val="0"/>
          <w:divBdr>
            <w:top w:val="none" w:sz="0" w:space="0" w:color="auto"/>
            <w:left w:val="none" w:sz="0" w:space="0" w:color="auto"/>
            <w:bottom w:val="none" w:sz="0" w:space="0" w:color="auto"/>
            <w:right w:val="none" w:sz="0" w:space="0" w:color="auto"/>
          </w:divBdr>
          <w:divsChild>
            <w:div w:id="1122578743">
              <w:marLeft w:val="0"/>
              <w:marRight w:val="0"/>
              <w:marTop w:val="0"/>
              <w:marBottom w:val="0"/>
              <w:divBdr>
                <w:top w:val="none" w:sz="0" w:space="0" w:color="auto"/>
                <w:left w:val="none" w:sz="0" w:space="0" w:color="auto"/>
                <w:bottom w:val="none" w:sz="0" w:space="0" w:color="auto"/>
                <w:right w:val="none" w:sz="0" w:space="0" w:color="auto"/>
              </w:divBdr>
              <w:divsChild>
                <w:div w:id="1424453645">
                  <w:marLeft w:val="0"/>
                  <w:marRight w:val="0"/>
                  <w:marTop w:val="0"/>
                  <w:marBottom w:val="0"/>
                  <w:divBdr>
                    <w:top w:val="none" w:sz="0" w:space="0" w:color="auto"/>
                    <w:left w:val="none" w:sz="0" w:space="0" w:color="auto"/>
                    <w:bottom w:val="none" w:sz="0" w:space="0" w:color="auto"/>
                    <w:right w:val="none" w:sz="0" w:space="0" w:color="auto"/>
                  </w:divBdr>
                  <w:divsChild>
                    <w:div w:id="15134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8072">
      <w:bodyDiv w:val="1"/>
      <w:marLeft w:val="0"/>
      <w:marRight w:val="0"/>
      <w:marTop w:val="0"/>
      <w:marBottom w:val="0"/>
      <w:divBdr>
        <w:top w:val="none" w:sz="0" w:space="0" w:color="auto"/>
        <w:left w:val="none" w:sz="0" w:space="0" w:color="auto"/>
        <w:bottom w:val="none" w:sz="0" w:space="0" w:color="auto"/>
        <w:right w:val="none" w:sz="0" w:space="0" w:color="auto"/>
      </w:divBdr>
      <w:divsChild>
        <w:div w:id="642779480">
          <w:marLeft w:val="0"/>
          <w:marRight w:val="0"/>
          <w:marTop w:val="0"/>
          <w:marBottom w:val="0"/>
          <w:divBdr>
            <w:top w:val="none" w:sz="0" w:space="0" w:color="auto"/>
            <w:left w:val="none" w:sz="0" w:space="0" w:color="auto"/>
            <w:bottom w:val="none" w:sz="0" w:space="0" w:color="auto"/>
            <w:right w:val="none" w:sz="0" w:space="0" w:color="auto"/>
          </w:divBdr>
          <w:divsChild>
            <w:div w:id="1071734792">
              <w:marLeft w:val="0"/>
              <w:marRight w:val="0"/>
              <w:marTop w:val="0"/>
              <w:marBottom w:val="0"/>
              <w:divBdr>
                <w:top w:val="none" w:sz="0" w:space="0" w:color="auto"/>
                <w:left w:val="none" w:sz="0" w:space="0" w:color="auto"/>
                <w:bottom w:val="none" w:sz="0" w:space="0" w:color="auto"/>
                <w:right w:val="none" w:sz="0" w:space="0" w:color="auto"/>
              </w:divBdr>
              <w:divsChild>
                <w:div w:id="1612974723">
                  <w:marLeft w:val="0"/>
                  <w:marRight w:val="0"/>
                  <w:marTop w:val="0"/>
                  <w:marBottom w:val="0"/>
                  <w:divBdr>
                    <w:top w:val="none" w:sz="0" w:space="0" w:color="auto"/>
                    <w:left w:val="none" w:sz="0" w:space="0" w:color="auto"/>
                    <w:bottom w:val="none" w:sz="0" w:space="0" w:color="auto"/>
                    <w:right w:val="none" w:sz="0" w:space="0" w:color="auto"/>
                  </w:divBdr>
                  <w:divsChild>
                    <w:div w:id="1470053983">
                      <w:marLeft w:val="0"/>
                      <w:marRight w:val="0"/>
                      <w:marTop w:val="0"/>
                      <w:marBottom w:val="0"/>
                      <w:divBdr>
                        <w:top w:val="none" w:sz="0" w:space="0" w:color="auto"/>
                        <w:left w:val="none" w:sz="0" w:space="0" w:color="auto"/>
                        <w:bottom w:val="none" w:sz="0" w:space="0" w:color="auto"/>
                        <w:right w:val="none" w:sz="0" w:space="0" w:color="auto"/>
                      </w:divBdr>
                    </w:div>
                  </w:divsChild>
                </w:div>
                <w:div w:id="1531072272">
                  <w:marLeft w:val="0"/>
                  <w:marRight w:val="0"/>
                  <w:marTop w:val="0"/>
                  <w:marBottom w:val="0"/>
                  <w:divBdr>
                    <w:top w:val="none" w:sz="0" w:space="0" w:color="auto"/>
                    <w:left w:val="none" w:sz="0" w:space="0" w:color="auto"/>
                    <w:bottom w:val="none" w:sz="0" w:space="0" w:color="auto"/>
                    <w:right w:val="none" w:sz="0" w:space="0" w:color="auto"/>
                  </w:divBdr>
                  <w:divsChild>
                    <w:div w:id="12976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4449">
      <w:bodyDiv w:val="1"/>
      <w:marLeft w:val="0"/>
      <w:marRight w:val="0"/>
      <w:marTop w:val="0"/>
      <w:marBottom w:val="0"/>
      <w:divBdr>
        <w:top w:val="none" w:sz="0" w:space="0" w:color="auto"/>
        <w:left w:val="none" w:sz="0" w:space="0" w:color="auto"/>
        <w:bottom w:val="none" w:sz="0" w:space="0" w:color="auto"/>
        <w:right w:val="none" w:sz="0" w:space="0" w:color="auto"/>
      </w:divBdr>
      <w:divsChild>
        <w:div w:id="979725170">
          <w:marLeft w:val="0"/>
          <w:marRight w:val="0"/>
          <w:marTop w:val="0"/>
          <w:marBottom w:val="0"/>
          <w:divBdr>
            <w:top w:val="none" w:sz="0" w:space="0" w:color="auto"/>
            <w:left w:val="none" w:sz="0" w:space="0" w:color="auto"/>
            <w:bottom w:val="none" w:sz="0" w:space="0" w:color="auto"/>
            <w:right w:val="none" w:sz="0" w:space="0" w:color="auto"/>
          </w:divBdr>
          <w:divsChild>
            <w:div w:id="1803035835">
              <w:marLeft w:val="0"/>
              <w:marRight w:val="0"/>
              <w:marTop w:val="0"/>
              <w:marBottom w:val="0"/>
              <w:divBdr>
                <w:top w:val="none" w:sz="0" w:space="0" w:color="auto"/>
                <w:left w:val="none" w:sz="0" w:space="0" w:color="auto"/>
                <w:bottom w:val="none" w:sz="0" w:space="0" w:color="auto"/>
                <w:right w:val="none" w:sz="0" w:space="0" w:color="auto"/>
              </w:divBdr>
              <w:divsChild>
                <w:div w:id="12950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08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923">
          <w:marLeft w:val="0"/>
          <w:marRight w:val="0"/>
          <w:marTop w:val="0"/>
          <w:marBottom w:val="0"/>
          <w:divBdr>
            <w:top w:val="none" w:sz="0" w:space="0" w:color="auto"/>
            <w:left w:val="none" w:sz="0" w:space="0" w:color="auto"/>
            <w:bottom w:val="none" w:sz="0" w:space="0" w:color="auto"/>
            <w:right w:val="none" w:sz="0" w:space="0" w:color="auto"/>
          </w:divBdr>
          <w:divsChild>
            <w:div w:id="103886673">
              <w:marLeft w:val="0"/>
              <w:marRight w:val="0"/>
              <w:marTop w:val="0"/>
              <w:marBottom w:val="0"/>
              <w:divBdr>
                <w:top w:val="none" w:sz="0" w:space="0" w:color="auto"/>
                <w:left w:val="none" w:sz="0" w:space="0" w:color="auto"/>
                <w:bottom w:val="none" w:sz="0" w:space="0" w:color="auto"/>
                <w:right w:val="none" w:sz="0" w:space="0" w:color="auto"/>
              </w:divBdr>
              <w:divsChild>
                <w:div w:id="1445733238">
                  <w:marLeft w:val="0"/>
                  <w:marRight w:val="0"/>
                  <w:marTop w:val="0"/>
                  <w:marBottom w:val="0"/>
                  <w:divBdr>
                    <w:top w:val="none" w:sz="0" w:space="0" w:color="auto"/>
                    <w:left w:val="none" w:sz="0" w:space="0" w:color="auto"/>
                    <w:bottom w:val="none" w:sz="0" w:space="0" w:color="auto"/>
                    <w:right w:val="none" w:sz="0" w:space="0" w:color="auto"/>
                  </w:divBdr>
                  <w:divsChild>
                    <w:div w:id="13624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4402">
      <w:bodyDiv w:val="1"/>
      <w:marLeft w:val="0"/>
      <w:marRight w:val="0"/>
      <w:marTop w:val="0"/>
      <w:marBottom w:val="0"/>
      <w:divBdr>
        <w:top w:val="none" w:sz="0" w:space="0" w:color="auto"/>
        <w:left w:val="none" w:sz="0" w:space="0" w:color="auto"/>
        <w:bottom w:val="none" w:sz="0" w:space="0" w:color="auto"/>
        <w:right w:val="none" w:sz="0" w:space="0" w:color="auto"/>
      </w:divBdr>
      <w:divsChild>
        <w:div w:id="1883513539">
          <w:marLeft w:val="0"/>
          <w:marRight w:val="0"/>
          <w:marTop w:val="0"/>
          <w:marBottom w:val="0"/>
          <w:divBdr>
            <w:top w:val="none" w:sz="0" w:space="0" w:color="auto"/>
            <w:left w:val="none" w:sz="0" w:space="0" w:color="auto"/>
            <w:bottom w:val="none" w:sz="0" w:space="0" w:color="auto"/>
            <w:right w:val="none" w:sz="0" w:space="0" w:color="auto"/>
          </w:divBdr>
          <w:divsChild>
            <w:div w:id="754135837">
              <w:marLeft w:val="0"/>
              <w:marRight w:val="0"/>
              <w:marTop w:val="0"/>
              <w:marBottom w:val="0"/>
              <w:divBdr>
                <w:top w:val="none" w:sz="0" w:space="0" w:color="auto"/>
                <w:left w:val="none" w:sz="0" w:space="0" w:color="auto"/>
                <w:bottom w:val="none" w:sz="0" w:space="0" w:color="auto"/>
                <w:right w:val="none" w:sz="0" w:space="0" w:color="auto"/>
              </w:divBdr>
              <w:divsChild>
                <w:div w:id="480118152">
                  <w:marLeft w:val="0"/>
                  <w:marRight w:val="0"/>
                  <w:marTop w:val="0"/>
                  <w:marBottom w:val="0"/>
                  <w:divBdr>
                    <w:top w:val="none" w:sz="0" w:space="0" w:color="auto"/>
                    <w:left w:val="none" w:sz="0" w:space="0" w:color="auto"/>
                    <w:bottom w:val="none" w:sz="0" w:space="0" w:color="auto"/>
                    <w:right w:val="none" w:sz="0" w:space="0" w:color="auto"/>
                  </w:divBdr>
                  <w:divsChild>
                    <w:div w:id="1294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76139">
      <w:bodyDiv w:val="1"/>
      <w:marLeft w:val="0"/>
      <w:marRight w:val="0"/>
      <w:marTop w:val="0"/>
      <w:marBottom w:val="0"/>
      <w:divBdr>
        <w:top w:val="none" w:sz="0" w:space="0" w:color="auto"/>
        <w:left w:val="none" w:sz="0" w:space="0" w:color="auto"/>
        <w:bottom w:val="none" w:sz="0" w:space="0" w:color="auto"/>
        <w:right w:val="none" w:sz="0" w:space="0" w:color="auto"/>
      </w:divBdr>
      <w:divsChild>
        <w:div w:id="538855580">
          <w:marLeft w:val="0"/>
          <w:marRight w:val="0"/>
          <w:marTop w:val="0"/>
          <w:marBottom w:val="0"/>
          <w:divBdr>
            <w:top w:val="none" w:sz="0" w:space="0" w:color="auto"/>
            <w:left w:val="none" w:sz="0" w:space="0" w:color="auto"/>
            <w:bottom w:val="none" w:sz="0" w:space="0" w:color="auto"/>
            <w:right w:val="none" w:sz="0" w:space="0" w:color="auto"/>
          </w:divBdr>
          <w:divsChild>
            <w:div w:id="890069720">
              <w:marLeft w:val="0"/>
              <w:marRight w:val="0"/>
              <w:marTop w:val="0"/>
              <w:marBottom w:val="0"/>
              <w:divBdr>
                <w:top w:val="none" w:sz="0" w:space="0" w:color="auto"/>
                <w:left w:val="none" w:sz="0" w:space="0" w:color="auto"/>
                <w:bottom w:val="none" w:sz="0" w:space="0" w:color="auto"/>
                <w:right w:val="none" w:sz="0" w:space="0" w:color="auto"/>
              </w:divBdr>
              <w:divsChild>
                <w:div w:id="724766332">
                  <w:marLeft w:val="0"/>
                  <w:marRight w:val="0"/>
                  <w:marTop w:val="0"/>
                  <w:marBottom w:val="0"/>
                  <w:divBdr>
                    <w:top w:val="none" w:sz="0" w:space="0" w:color="auto"/>
                    <w:left w:val="none" w:sz="0" w:space="0" w:color="auto"/>
                    <w:bottom w:val="none" w:sz="0" w:space="0" w:color="auto"/>
                    <w:right w:val="none" w:sz="0" w:space="0" w:color="auto"/>
                  </w:divBdr>
                  <w:divsChild>
                    <w:div w:id="16850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1523">
      <w:bodyDiv w:val="1"/>
      <w:marLeft w:val="0"/>
      <w:marRight w:val="0"/>
      <w:marTop w:val="0"/>
      <w:marBottom w:val="0"/>
      <w:divBdr>
        <w:top w:val="none" w:sz="0" w:space="0" w:color="auto"/>
        <w:left w:val="none" w:sz="0" w:space="0" w:color="auto"/>
        <w:bottom w:val="none" w:sz="0" w:space="0" w:color="auto"/>
        <w:right w:val="none" w:sz="0" w:space="0" w:color="auto"/>
      </w:divBdr>
      <w:divsChild>
        <w:div w:id="1189638192">
          <w:marLeft w:val="0"/>
          <w:marRight w:val="0"/>
          <w:marTop w:val="0"/>
          <w:marBottom w:val="0"/>
          <w:divBdr>
            <w:top w:val="none" w:sz="0" w:space="0" w:color="auto"/>
            <w:left w:val="none" w:sz="0" w:space="0" w:color="auto"/>
            <w:bottom w:val="none" w:sz="0" w:space="0" w:color="auto"/>
            <w:right w:val="none" w:sz="0" w:space="0" w:color="auto"/>
          </w:divBdr>
          <w:divsChild>
            <w:div w:id="992488573">
              <w:marLeft w:val="0"/>
              <w:marRight w:val="0"/>
              <w:marTop w:val="0"/>
              <w:marBottom w:val="0"/>
              <w:divBdr>
                <w:top w:val="none" w:sz="0" w:space="0" w:color="auto"/>
                <w:left w:val="none" w:sz="0" w:space="0" w:color="auto"/>
                <w:bottom w:val="none" w:sz="0" w:space="0" w:color="auto"/>
                <w:right w:val="none" w:sz="0" w:space="0" w:color="auto"/>
              </w:divBdr>
              <w:divsChild>
                <w:div w:id="1897816729">
                  <w:marLeft w:val="0"/>
                  <w:marRight w:val="0"/>
                  <w:marTop w:val="0"/>
                  <w:marBottom w:val="0"/>
                  <w:divBdr>
                    <w:top w:val="none" w:sz="0" w:space="0" w:color="auto"/>
                    <w:left w:val="none" w:sz="0" w:space="0" w:color="auto"/>
                    <w:bottom w:val="none" w:sz="0" w:space="0" w:color="auto"/>
                    <w:right w:val="none" w:sz="0" w:space="0" w:color="auto"/>
                  </w:divBdr>
                  <w:divsChild>
                    <w:div w:id="860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4209">
      <w:bodyDiv w:val="1"/>
      <w:marLeft w:val="0"/>
      <w:marRight w:val="0"/>
      <w:marTop w:val="0"/>
      <w:marBottom w:val="0"/>
      <w:divBdr>
        <w:top w:val="none" w:sz="0" w:space="0" w:color="auto"/>
        <w:left w:val="none" w:sz="0" w:space="0" w:color="auto"/>
        <w:bottom w:val="none" w:sz="0" w:space="0" w:color="auto"/>
        <w:right w:val="none" w:sz="0" w:space="0" w:color="auto"/>
      </w:divBdr>
      <w:divsChild>
        <w:div w:id="785926083">
          <w:marLeft w:val="0"/>
          <w:marRight w:val="0"/>
          <w:marTop w:val="0"/>
          <w:marBottom w:val="0"/>
          <w:divBdr>
            <w:top w:val="none" w:sz="0" w:space="0" w:color="auto"/>
            <w:left w:val="none" w:sz="0" w:space="0" w:color="auto"/>
            <w:bottom w:val="none" w:sz="0" w:space="0" w:color="auto"/>
            <w:right w:val="none" w:sz="0" w:space="0" w:color="auto"/>
          </w:divBdr>
          <w:divsChild>
            <w:div w:id="535895480">
              <w:marLeft w:val="0"/>
              <w:marRight w:val="0"/>
              <w:marTop w:val="0"/>
              <w:marBottom w:val="0"/>
              <w:divBdr>
                <w:top w:val="none" w:sz="0" w:space="0" w:color="auto"/>
                <w:left w:val="none" w:sz="0" w:space="0" w:color="auto"/>
                <w:bottom w:val="none" w:sz="0" w:space="0" w:color="auto"/>
                <w:right w:val="none" w:sz="0" w:space="0" w:color="auto"/>
              </w:divBdr>
              <w:divsChild>
                <w:div w:id="12937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115">
      <w:bodyDiv w:val="1"/>
      <w:marLeft w:val="0"/>
      <w:marRight w:val="0"/>
      <w:marTop w:val="0"/>
      <w:marBottom w:val="0"/>
      <w:divBdr>
        <w:top w:val="none" w:sz="0" w:space="0" w:color="auto"/>
        <w:left w:val="none" w:sz="0" w:space="0" w:color="auto"/>
        <w:bottom w:val="none" w:sz="0" w:space="0" w:color="auto"/>
        <w:right w:val="none" w:sz="0" w:space="0" w:color="auto"/>
      </w:divBdr>
      <w:divsChild>
        <w:div w:id="183638342">
          <w:marLeft w:val="0"/>
          <w:marRight w:val="0"/>
          <w:marTop w:val="0"/>
          <w:marBottom w:val="0"/>
          <w:divBdr>
            <w:top w:val="none" w:sz="0" w:space="0" w:color="auto"/>
            <w:left w:val="none" w:sz="0" w:space="0" w:color="auto"/>
            <w:bottom w:val="none" w:sz="0" w:space="0" w:color="auto"/>
            <w:right w:val="none" w:sz="0" w:space="0" w:color="auto"/>
          </w:divBdr>
          <w:divsChild>
            <w:div w:id="1343359777">
              <w:marLeft w:val="0"/>
              <w:marRight w:val="0"/>
              <w:marTop w:val="0"/>
              <w:marBottom w:val="0"/>
              <w:divBdr>
                <w:top w:val="none" w:sz="0" w:space="0" w:color="auto"/>
                <w:left w:val="none" w:sz="0" w:space="0" w:color="auto"/>
                <w:bottom w:val="none" w:sz="0" w:space="0" w:color="auto"/>
                <w:right w:val="none" w:sz="0" w:space="0" w:color="auto"/>
              </w:divBdr>
              <w:divsChild>
                <w:div w:id="2026589688">
                  <w:marLeft w:val="0"/>
                  <w:marRight w:val="0"/>
                  <w:marTop w:val="0"/>
                  <w:marBottom w:val="0"/>
                  <w:divBdr>
                    <w:top w:val="none" w:sz="0" w:space="0" w:color="auto"/>
                    <w:left w:val="none" w:sz="0" w:space="0" w:color="auto"/>
                    <w:bottom w:val="none" w:sz="0" w:space="0" w:color="auto"/>
                    <w:right w:val="none" w:sz="0" w:space="0" w:color="auto"/>
                  </w:divBdr>
                  <w:divsChild>
                    <w:div w:id="10230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461">
      <w:bodyDiv w:val="1"/>
      <w:marLeft w:val="0"/>
      <w:marRight w:val="0"/>
      <w:marTop w:val="0"/>
      <w:marBottom w:val="0"/>
      <w:divBdr>
        <w:top w:val="none" w:sz="0" w:space="0" w:color="auto"/>
        <w:left w:val="none" w:sz="0" w:space="0" w:color="auto"/>
        <w:bottom w:val="none" w:sz="0" w:space="0" w:color="auto"/>
        <w:right w:val="none" w:sz="0" w:space="0" w:color="auto"/>
      </w:divBdr>
      <w:divsChild>
        <w:div w:id="374744571">
          <w:marLeft w:val="0"/>
          <w:marRight w:val="0"/>
          <w:marTop w:val="0"/>
          <w:marBottom w:val="0"/>
          <w:divBdr>
            <w:top w:val="none" w:sz="0" w:space="0" w:color="auto"/>
            <w:left w:val="none" w:sz="0" w:space="0" w:color="auto"/>
            <w:bottom w:val="none" w:sz="0" w:space="0" w:color="auto"/>
            <w:right w:val="none" w:sz="0" w:space="0" w:color="auto"/>
          </w:divBdr>
          <w:divsChild>
            <w:div w:id="1628470965">
              <w:marLeft w:val="0"/>
              <w:marRight w:val="0"/>
              <w:marTop w:val="0"/>
              <w:marBottom w:val="0"/>
              <w:divBdr>
                <w:top w:val="none" w:sz="0" w:space="0" w:color="auto"/>
                <w:left w:val="none" w:sz="0" w:space="0" w:color="auto"/>
                <w:bottom w:val="none" w:sz="0" w:space="0" w:color="auto"/>
                <w:right w:val="none" w:sz="0" w:space="0" w:color="auto"/>
              </w:divBdr>
              <w:divsChild>
                <w:div w:id="831141411">
                  <w:marLeft w:val="0"/>
                  <w:marRight w:val="0"/>
                  <w:marTop w:val="0"/>
                  <w:marBottom w:val="0"/>
                  <w:divBdr>
                    <w:top w:val="none" w:sz="0" w:space="0" w:color="auto"/>
                    <w:left w:val="none" w:sz="0" w:space="0" w:color="auto"/>
                    <w:bottom w:val="none" w:sz="0" w:space="0" w:color="auto"/>
                    <w:right w:val="none" w:sz="0" w:space="0" w:color="auto"/>
                  </w:divBdr>
                  <w:divsChild>
                    <w:div w:id="364982680">
                      <w:marLeft w:val="0"/>
                      <w:marRight w:val="0"/>
                      <w:marTop w:val="0"/>
                      <w:marBottom w:val="0"/>
                      <w:divBdr>
                        <w:top w:val="none" w:sz="0" w:space="0" w:color="auto"/>
                        <w:left w:val="none" w:sz="0" w:space="0" w:color="auto"/>
                        <w:bottom w:val="none" w:sz="0" w:space="0" w:color="auto"/>
                        <w:right w:val="none" w:sz="0" w:space="0" w:color="auto"/>
                      </w:divBdr>
                    </w:div>
                  </w:divsChild>
                </w:div>
                <w:div w:id="1576665681">
                  <w:marLeft w:val="0"/>
                  <w:marRight w:val="0"/>
                  <w:marTop w:val="0"/>
                  <w:marBottom w:val="0"/>
                  <w:divBdr>
                    <w:top w:val="none" w:sz="0" w:space="0" w:color="auto"/>
                    <w:left w:val="none" w:sz="0" w:space="0" w:color="auto"/>
                    <w:bottom w:val="none" w:sz="0" w:space="0" w:color="auto"/>
                    <w:right w:val="none" w:sz="0" w:space="0" w:color="auto"/>
                  </w:divBdr>
                  <w:divsChild>
                    <w:div w:id="1011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83262">
      <w:bodyDiv w:val="1"/>
      <w:marLeft w:val="0"/>
      <w:marRight w:val="0"/>
      <w:marTop w:val="0"/>
      <w:marBottom w:val="0"/>
      <w:divBdr>
        <w:top w:val="none" w:sz="0" w:space="0" w:color="auto"/>
        <w:left w:val="none" w:sz="0" w:space="0" w:color="auto"/>
        <w:bottom w:val="none" w:sz="0" w:space="0" w:color="auto"/>
        <w:right w:val="none" w:sz="0" w:space="0" w:color="auto"/>
      </w:divBdr>
      <w:divsChild>
        <w:div w:id="679312393">
          <w:marLeft w:val="0"/>
          <w:marRight w:val="0"/>
          <w:marTop w:val="0"/>
          <w:marBottom w:val="0"/>
          <w:divBdr>
            <w:top w:val="none" w:sz="0" w:space="0" w:color="auto"/>
            <w:left w:val="none" w:sz="0" w:space="0" w:color="auto"/>
            <w:bottom w:val="none" w:sz="0" w:space="0" w:color="auto"/>
            <w:right w:val="none" w:sz="0" w:space="0" w:color="auto"/>
          </w:divBdr>
          <w:divsChild>
            <w:div w:id="228537439">
              <w:marLeft w:val="0"/>
              <w:marRight w:val="0"/>
              <w:marTop w:val="0"/>
              <w:marBottom w:val="0"/>
              <w:divBdr>
                <w:top w:val="none" w:sz="0" w:space="0" w:color="auto"/>
                <w:left w:val="none" w:sz="0" w:space="0" w:color="auto"/>
                <w:bottom w:val="none" w:sz="0" w:space="0" w:color="auto"/>
                <w:right w:val="none" w:sz="0" w:space="0" w:color="auto"/>
              </w:divBdr>
              <w:divsChild>
                <w:div w:id="3350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163639">
      <w:bodyDiv w:val="1"/>
      <w:marLeft w:val="0"/>
      <w:marRight w:val="0"/>
      <w:marTop w:val="0"/>
      <w:marBottom w:val="0"/>
      <w:divBdr>
        <w:top w:val="none" w:sz="0" w:space="0" w:color="auto"/>
        <w:left w:val="none" w:sz="0" w:space="0" w:color="auto"/>
        <w:bottom w:val="none" w:sz="0" w:space="0" w:color="auto"/>
        <w:right w:val="none" w:sz="0" w:space="0" w:color="auto"/>
      </w:divBdr>
    </w:div>
    <w:div w:id="886331253">
      <w:bodyDiv w:val="1"/>
      <w:marLeft w:val="0"/>
      <w:marRight w:val="0"/>
      <w:marTop w:val="0"/>
      <w:marBottom w:val="0"/>
      <w:divBdr>
        <w:top w:val="none" w:sz="0" w:space="0" w:color="auto"/>
        <w:left w:val="none" w:sz="0" w:space="0" w:color="auto"/>
        <w:bottom w:val="none" w:sz="0" w:space="0" w:color="auto"/>
        <w:right w:val="none" w:sz="0" w:space="0" w:color="auto"/>
      </w:divBdr>
      <w:divsChild>
        <w:div w:id="1200387829">
          <w:marLeft w:val="0"/>
          <w:marRight w:val="0"/>
          <w:marTop w:val="0"/>
          <w:marBottom w:val="0"/>
          <w:divBdr>
            <w:top w:val="none" w:sz="0" w:space="0" w:color="auto"/>
            <w:left w:val="none" w:sz="0" w:space="0" w:color="auto"/>
            <w:bottom w:val="none" w:sz="0" w:space="0" w:color="auto"/>
            <w:right w:val="none" w:sz="0" w:space="0" w:color="auto"/>
          </w:divBdr>
          <w:divsChild>
            <w:div w:id="1927768483">
              <w:marLeft w:val="0"/>
              <w:marRight w:val="0"/>
              <w:marTop w:val="0"/>
              <w:marBottom w:val="0"/>
              <w:divBdr>
                <w:top w:val="none" w:sz="0" w:space="0" w:color="auto"/>
                <w:left w:val="none" w:sz="0" w:space="0" w:color="auto"/>
                <w:bottom w:val="none" w:sz="0" w:space="0" w:color="auto"/>
                <w:right w:val="none" w:sz="0" w:space="0" w:color="auto"/>
              </w:divBdr>
              <w:divsChild>
                <w:div w:id="1986157414">
                  <w:marLeft w:val="0"/>
                  <w:marRight w:val="0"/>
                  <w:marTop w:val="0"/>
                  <w:marBottom w:val="0"/>
                  <w:divBdr>
                    <w:top w:val="none" w:sz="0" w:space="0" w:color="auto"/>
                    <w:left w:val="none" w:sz="0" w:space="0" w:color="auto"/>
                    <w:bottom w:val="none" w:sz="0" w:space="0" w:color="auto"/>
                    <w:right w:val="none" w:sz="0" w:space="0" w:color="auto"/>
                  </w:divBdr>
                  <w:divsChild>
                    <w:div w:id="19869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7028">
      <w:bodyDiv w:val="1"/>
      <w:marLeft w:val="0"/>
      <w:marRight w:val="0"/>
      <w:marTop w:val="0"/>
      <w:marBottom w:val="0"/>
      <w:divBdr>
        <w:top w:val="none" w:sz="0" w:space="0" w:color="auto"/>
        <w:left w:val="none" w:sz="0" w:space="0" w:color="auto"/>
        <w:bottom w:val="none" w:sz="0" w:space="0" w:color="auto"/>
        <w:right w:val="none" w:sz="0" w:space="0" w:color="auto"/>
      </w:divBdr>
    </w:div>
    <w:div w:id="1001391037">
      <w:bodyDiv w:val="1"/>
      <w:marLeft w:val="0"/>
      <w:marRight w:val="0"/>
      <w:marTop w:val="0"/>
      <w:marBottom w:val="0"/>
      <w:divBdr>
        <w:top w:val="none" w:sz="0" w:space="0" w:color="auto"/>
        <w:left w:val="none" w:sz="0" w:space="0" w:color="auto"/>
        <w:bottom w:val="none" w:sz="0" w:space="0" w:color="auto"/>
        <w:right w:val="none" w:sz="0" w:space="0" w:color="auto"/>
      </w:divBdr>
      <w:divsChild>
        <w:div w:id="2001346457">
          <w:marLeft w:val="0"/>
          <w:marRight w:val="0"/>
          <w:marTop w:val="0"/>
          <w:marBottom w:val="0"/>
          <w:divBdr>
            <w:top w:val="none" w:sz="0" w:space="0" w:color="auto"/>
            <w:left w:val="none" w:sz="0" w:space="0" w:color="auto"/>
            <w:bottom w:val="none" w:sz="0" w:space="0" w:color="auto"/>
            <w:right w:val="none" w:sz="0" w:space="0" w:color="auto"/>
          </w:divBdr>
          <w:divsChild>
            <w:div w:id="1618831761">
              <w:marLeft w:val="0"/>
              <w:marRight w:val="0"/>
              <w:marTop w:val="0"/>
              <w:marBottom w:val="0"/>
              <w:divBdr>
                <w:top w:val="none" w:sz="0" w:space="0" w:color="auto"/>
                <w:left w:val="none" w:sz="0" w:space="0" w:color="auto"/>
                <w:bottom w:val="none" w:sz="0" w:space="0" w:color="auto"/>
                <w:right w:val="none" w:sz="0" w:space="0" w:color="auto"/>
              </w:divBdr>
              <w:divsChild>
                <w:div w:id="14594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61013">
      <w:bodyDiv w:val="1"/>
      <w:marLeft w:val="0"/>
      <w:marRight w:val="0"/>
      <w:marTop w:val="0"/>
      <w:marBottom w:val="0"/>
      <w:divBdr>
        <w:top w:val="none" w:sz="0" w:space="0" w:color="auto"/>
        <w:left w:val="none" w:sz="0" w:space="0" w:color="auto"/>
        <w:bottom w:val="none" w:sz="0" w:space="0" w:color="auto"/>
        <w:right w:val="none" w:sz="0" w:space="0" w:color="auto"/>
      </w:divBdr>
    </w:div>
    <w:div w:id="1145585609">
      <w:bodyDiv w:val="1"/>
      <w:marLeft w:val="0"/>
      <w:marRight w:val="0"/>
      <w:marTop w:val="0"/>
      <w:marBottom w:val="0"/>
      <w:divBdr>
        <w:top w:val="none" w:sz="0" w:space="0" w:color="auto"/>
        <w:left w:val="none" w:sz="0" w:space="0" w:color="auto"/>
        <w:bottom w:val="none" w:sz="0" w:space="0" w:color="auto"/>
        <w:right w:val="none" w:sz="0" w:space="0" w:color="auto"/>
      </w:divBdr>
      <w:divsChild>
        <w:div w:id="729882885">
          <w:marLeft w:val="0"/>
          <w:marRight w:val="0"/>
          <w:marTop w:val="0"/>
          <w:marBottom w:val="0"/>
          <w:divBdr>
            <w:top w:val="none" w:sz="0" w:space="0" w:color="auto"/>
            <w:left w:val="none" w:sz="0" w:space="0" w:color="auto"/>
            <w:bottom w:val="none" w:sz="0" w:space="0" w:color="auto"/>
            <w:right w:val="none" w:sz="0" w:space="0" w:color="auto"/>
          </w:divBdr>
          <w:divsChild>
            <w:div w:id="1410231365">
              <w:marLeft w:val="0"/>
              <w:marRight w:val="0"/>
              <w:marTop w:val="0"/>
              <w:marBottom w:val="0"/>
              <w:divBdr>
                <w:top w:val="none" w:sz="0" w:space="0" w:color="auto"/>
                <w:left w:val="none" w:sz="0" w:space="0" w:color="auto"/>
                <w:bottom w:val="none" w:sz="0" w:space="0" w:color="auto"/>
                <w:right w:val="none" w:sz="0" w:space="0" w:color="auto"/>
              </w:divBdr>
              <w:divsChild>
                <w:div w:id="517159131">
                  <w:marLeft w:val="0"/>
                  <w:marRight w:val="0"/>
                  <w:marTop w:val="0"/>
                  <w:marBottom w:val="0"/>
                  <w:divBdr>
                    <w:top w:val="none" w:sz="0" w:space="0" w:color="auto"/>
                    <w:left w:val="none" w:sz="0" w:space="0" w:color="auto"/>
                    <w:bottom w:val="none" w:sz="0" w:space="0" w:color="auto"/>
                    <w:right w:val="none" w:sz="0" w:space="0" w:color="auto"/>
                  </w:divBdr>
                  <w:divsChild>
                    <w:div w:id="1834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15629">
      <w:bodyDiv w:val="1"/>
      <w:marLeft w:val="0"/>
      <w:marRight w:val="0"/>
      <w:marTop w:val="0"/>
      <w:marBottom w:val="0"/>
      <w:divBdr>
        <w:top w:val="none" w:sz="0" w:space="0" w:color="auto"/>
        <w:left w:val="none" w:sz="0" w:space="0" w:color="auto"/>
        <w:bottom w:val="none" w:sz="0" w:space="0" w:color="auto"/>
        <w:right w:val="none" w:sz="0" w:space="0" w:color="auto"/>
      </w:divBdr>
      <w:divsChild>
        <w:div w:id="2049138780">
          <w:marLeft w:val="0"/>
          <w:marRight w:val="0"/>
          <w:marTop w:val="0"/>
          <w:marBottom w:val="0"/>
          <w:divBdr>
            <w:top w:val="none" w:sz="0" w:space="0" w:color="auto"/>
            <w:left w:val="none" w:sz="0" w:space="0" w:color="auto"/>
            <w:bottom w:val="none" w:sz="0" w:space="0" w:color="auto"/>
            <w:right w:val="none" w:sz="0" w:space="0" w:color="auto"/>
          </w:divBdr>
          <w:divsChild>
            <w:div w:id="769081879">
              <w:marLeft w:val="0"/>
              <w:marRight w:val="0"/>
              <w:marTop w:val="0"/>
              <w:marBottom w:val="0"/>
              <w:divBdr>
                <w:top w:val="none" w:sz="0" w:space="0" w:color="auto"/>
                <w:left w:val="none" w:sz="0" w:space="0" w:color="auto"/>
                <w:bottom w:val="none" w:sz="0" w:space="0" w:color="auto"/>
                <w:right w:val="none" w:sz="0" w:space="0" w:color="auto"/>
              </w:divBdr>
              <w:divsChild>
                <w:div w:id="2098474609">
                  <w:marLeft w:val="0"/>
                  <w:marRight w:val="0"/>
                  <w:marTop w:val="0"/>
                  <w:marBottom w:val="0"/>
                  <w:divBdr>
                    <w:top w:val="none" w:sz="0" w:space="0" w:color="auto"/>
                    <w:left w:val="none" w:sz="0" w:space="0" w:color="auto"/>
                    <w:bottom w:val="none" w:sz="0" w:space="0" w:color="auto"/>
                    <w:right w:val="none" w:sz="0" w:space="0" w:color="auto"/>
                  </w:divBdr>
                  <w:divsChild>
                    <w:div w:id="15580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7972">
      <w:bodyDiv w:val="1"/>
      <w:marLeft w:val="0"/>
      <w:marRight w:val="0"/>
      <w:marTop w:val="0"/>
      <w:marBottom w:val="0"/>
      <w:divBdr>
        <w:top w:val="none" w:sz="0" w:space="0" w:color="auto"/>
        <w:left w:val="none" w:sz="0" w:space="0" w:color="auto"/>
        <w:bottom w:val="none" w:sz="0" w:space="0" w:color="auto"/>
        <w:right w:val="none" w:sz="0" w:space="0" w:color="auto"/>
      </w:divBdr>
      <w:divsChild>
        <w:div w:id="944727246">
          <w:marLeft w:val="0"/>
          <w:marRight w:val="0"/>
          <w:marTop w:val="0"/>
          <w:marBottom w:val="0"/>
          <w:divBdr>
            <w:top w:val="none" w:sz="0" w:space="0" w:color="auto"/>
            <w:left w:val="none" w:sz="0" w:space="0" w:color="auto"/>
            <w:bottom w:val="none" w:sz="0" w:space="0" w:color="auto"/>
            <w:right w:val="none" w:sz="0" w:space="0" w:color="auto"/>
          </w:divBdr>
          <w:divsChild>
            <w:div w:id="1468549100">
              <w:marLeft w:val="0"/>
              <w:marRight w:val="0"/>
              <w:marTop w:val="0"/>
              <w:marBottom w:val="0"/>
              <w:divBdr>
                <w:top w:val="none" w:sz="0" w:space="0" w:color="auto"/>
                <w:left w:val="none" w:sz="0" w:space="0" w:color="auto"/>
                <w:bottom w:val="none" w:sz="0" w:space="0" w:color="auto"/>
                <w:right w:val="none" w:sz="0" w:space="0" w:color="auto"/>
              </w:divBdr>
              <w:divsChild>
                <w:div w:id="154690703">
                  <w:marLeft w:val="0"/>
                  <w:marRight w:val="0"/>
                  <w:marTop w:val="0"/>
                  <w:marBottom w:val="0"/>
                  <w:divBdr>
                    <w:top w:val="none" w:sz="0" w:space="0" w:color="auto"/>
                    <w:left w:val="none" w:sz="0" w:space="0" w:color="auto"/>
                    <w:bottom w:val="none" w:sz="0" w:space="0" w:color="auto"/>
                    <w:right w:val="none" w:sz="0" w:space="0" w:color="auto"/>
                  </w:divBdr>
                  <w:divsChild>
                    <w:div w:id="13092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7225">
      <w:bodyDiv w:val="1"/>
      <w:marLeft w:val="0"/>
      <w:marRight w:val="0"/>
      <w:marTop w:val="0"/>
      <w:marBottom w:val="0"/>
      <w:divBdr>
        <w:top w:val="none" w:sz="0" w:space="0" w:color="auto"/>
        <w:left w:val="none" w:sz="0" w:space="0" w:color="auto"/>
        <w:bottom w:val="none" w:sz="0" w:space="0" w:color="auto"/>
        <w:right w:val="none" w:sz="0" w:space="0" w:color="auto"/>
      </w:divBdr>
      <w:divsChild>
        <w:div w:id="900680241">
          <w:marLeft w:val="0"/>
          <w:marRight w:val="0"/>
          <w:marTop w:val="0"/>
          <w:marBottom w:val="0"/>
          <w:divBdr>
            <w:top w:val="none" w:sz="0" w:space="0" w:color="auto"/>
            <w:left w:val="none" w:sz="0" w:space="0" w:color="auto"/>
            <w:bottom w:val="none" w:sz="0" w:space="0" w:color="auto"/>
            <w:right w:val="none" w:sz="0" w:space="0" w:color="auto"/>
          </w:divBdr>
          <w:divsChild>
            <w:div w:id="170068120">
              <w:marLeft w:val="0"/>
              <w:marRight w:val="0"/>
              <w:marTop w:val="0"/>
              <w:marBottom w:val="0"/>
              <w:divBdr>
                <w:top w:val="none" w:sz="0" w:space="0" w:color="auto"/>
                <w:left w:val="none" w:sz="0" w:space="0" w:color="auto"/>
                <w:bottom w:val="none" w:sz="0" w:space="0" w:color="auto"/>
                <w:right w:val="none" w:sz="0" w:space="0" w:color="auto"/>
              </w:divBdr>
              <w:divsChild>
                <w:div w:id="237054192">
                  <w:marLeft w:val="0"/>
                  <w:marRight w:val="0"/>
                  <w:marTop w:val="0"/>
                  <w:marBottom w:val="0"/>
                  <w:divBdr>
                    <w:top w:val="none" w:sz="0" w:space="0" w:color="auto"/>
                    <w:left w:val="none" w:sz="0" w:space="0" w:color="auto"/>
                    <w:bottom w:val="none" w:sz="0" w:space="0" w:color="auto"/>
                    <w:right w:val="none" w:sz="0" w:space="0" w:color="auto"/>
                  </w:divBdr>
                  <w:divsChild>
                    <w:div w:id="9404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5802">
      <w:bodyDiv w:val="1"/>
      <w:marLeft w:val="0"/>
      <w:marRight w:val="0"/>
      <w:marTop w:val="0"/>
      <w:marBottom w:val="0"/>
      <w:divBdr>
        <w:top w:val="none" w:sz="0" w:space="0" w:color="auto"/>
        <w:left w:val="none" w:sz="0" w:space="0" w:color="auto"/>
        <w:bottom w:val="none" w:sz="0" w:space="0" w:color="auto"/>
        <w:right w:val="none" w:sz="0" w:space="0" w:color="auto"/>
      </w:divBdr>
      <w:divsChild>
        <w:div w:id="1360158282">
          <w:marLeft w:val="0"/>
          <w:marRight w:val="0"/>
          <w:marTop w:val="0"/>
          <w:marBottom w:val="0"/>
          <w:divBdr>
            <w:top w:val="none" w:sz="0" w:space="0" w:color="auto"/>
            <w:left w:val="none" w:sz="0" w:space="0" w:color="auto"/>
            <w:bottom w:val="none" w:sz="0" w:space="0" w:color="auto"/>
            <w:right w:val="none" w:sz="0" w:space="0" w:color="auto"/>
          </w:divBdr>
          <w:divsChild>
            <w:div w:id="1724057456">
              <w:marLeft w:val="0"/>
              <w:marRight w:val="0"/>
              <w:marTop w:val="0"/>
              <w:marBottom w:val="0"/>
              <w:divBdr>
                <w:top w:val="none" w:sz="0" w:space="0" w:color="auto"/>
                <w:left w:val="none" w:sz="0" w:space="0" w:color="auto"/>
                <w:bottom w:val="none" w:sz="0" w:space="0" w:color="auto"/>
                <w:right w:val="none" w:sz="0" w:space="0" w:color="auto"/>
              </w:divBdr>
              <w:divsChild>
                <w:div w:id="841238752">
                  <w:marLeft w:val="0"/>
                  <w:marRight w:val="0"/>
                  <w:marTop w:val="0"/>
                  <w:marBottom w:val="0"/>
                  <w:divBdr>
                    <w:top w:val="none" w:sz="0" w:space="0" w:color="auto"/>
                    <w:left w:val="none" w:sz="0" w:space="0" w:color="auto"/>
                    <w:bottom w:val="none" w:sz="0" w:space="0" w:color="auto"/>
                    <w:right w:val="none" w:sz="0" w:space="0" w:color="auto"/>
                  </w:divBdr>
                  <w:divsChild>
                    <w:div w:id="1054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051">
      <w:bodyDiv w:val="1"/>
      <w:marLeft w:val="0"/>
      <w:marRight w:val="0"/>
      <w:marTop w:val="0"/>
      <w:marBottom w:val="0"/>
      <w:divBdr>
        <w:top w:val="none" w:sz="0" w:space="0" w:color="auto"/>
        <w:left w:val="none" w:sz="0" w:space="0" w:color="auto"/>
        <w:bottom w:val="none" w:sz="0" w:space="0" w:color="auto"/>
        <w:right w:val="none" w:sz="0" w:space="0" w:color="auto"/>
      </w:divBdr>
      <w:divsChild>
        <w:div w:id="1907256827">
          <w:marLeft w:val="0"/>
          <w:marRight w:val="0"/>
          <w:marTop w:val="0"/>
          <w:marBottom w:val="0"/>
          <w:divBdr>
            <w:top w:val="none" w:sz="0" w:space="0" w:color="auto"/>
            <w:left w:val="none" w:sz="0" w:space="0" w:color="auto"/>
            <w:bottom w:val="none" w:sz="0" w:space="0" w:color="auto"/>
            <w:right w:val="none" w:sz="0" w:space="0" w:color="auto"/>
          </w:divBdr>
          <w:divsChild>
            <w:div w:id="267780996">
              <w:marLeft w:val="0"/>
              <w:marRight w:val="0"/>
              <w:marTop w:val="0"/>
              <w:marBottom w:val="0"/>
              <w:divBdr>
                <w:top w:val="none" w:sz="0" w:space="0" w:color="auto"/>
                <w:left w:val="none" w:sz="0" w:space="0" w:color="auto"/>
                <w:bottom w:val="none" w:sz="0" w:space="0" w:color="auto"/>
                <w:right w:val="none" w:sz="0" w:space="0" w:color="auto"/>
              </w:divBdr>
              <w:divsChild>
                <w:div w:id="485324302">
                  <w:marLeft w:val="0"/>
                  <w:marRight w:val="0"/>
                  <w:marTop w:val="0"/>
                  <w:marBottom w:val="0"/>
                  <w:divBdr>
                    <w:top w:val="none" w:sz="0" w:space="0" w:color="auto"/>
                    <w:left w:val="none" w:sz="0" w:space="0" w:color="auto"/>
                    <w:bottom w:val="none" w:sz="0" w:space="0" w:color="auto"/>
                    <w:right w:val="none" w:sz="0" w:space="0" w:color="auto"/>
                  </w:divBdr>
                  <w:divsChild>
                    <w:div w:id="667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1359">
      <w:bodyDiv w:val="1"/>
      <w:marLeft w:val="0"/>
      <w:marRight w:val="0"/>
      <w:marTop w:val="0"/>
      <w:marBottom w:val="0"/>
      <w:divBdr>
        <w:top w:val="none" w:sz="0" w:space="0" w:color="auto"/>
        <w:left w:val="none" w:sz="0" w:space="0" w:color="auto"/>
        <w:bottom w:val="none" w:sz="0" w:space="0" w:color="auto"/>
        <w:right w:val="none" w:sz="0" w:space="0" w:color="auto"/>
      </w:divBdr>
      <w:divsChild>
        <w:div w:id="659429753">
          <w:marLeft w:val="0"/>
          <w:marRight w:val="0"/>
          <w:marTop w:val="0"/>
          <w:marBottom w:val="0"/>
          <w:divBdr>
            <w:top w:val="none" w:sz="0" w:space="0" w:color="auto"/>
            <w:left w:val="none" w:sz="0" w:space="0" w:color="auto"/>
            <w:bottom w:val="none" w:sz="0" w:space="0" w:color="auto"/>
            <w:right w:val="none" w:sz="0" w:space="0" w:color="auto"/>
          </w:divBdr>
          <w:divsChild>
            <w:div w:id="359890704">
              <w:marLeft w:val="0"/>
              <w:marRight w:val="0"/>
              <w:marTop w:val="0"/>
              <w:marBottom w:val="0"/>
              <w:divBdr>
                <w:top w:val="none" w:sz="0" w:space="0" w:color="auto"/>
                <w:left w:val="none" w:sz="0" w:space="0" w:color="auto"/>
                <w:bottom w:val="none" w:sz="0" w:space="0" w:color="auto"/>
                <w:right w:val="none" w:sz="0" w:space="0" w:color="auto"/>
              </w:divBdr>
              <w:divsChild>
                <w:div w:id="14262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3270">
      <w:bodyDiv w:val="1"/>
      <w:marLeft w:val="0"/>
      <w:marRight w:val="0"/>
      <w:marTop w:val="0"/>
      <w:marBottom w:val="0"/>
      <w:divBdr>
        <w:top w:val="none" w:sz="0" w:space="0" w:color="auto"/>
        <w:left w:val="none" w:sz="0" w:space="0" w:color="auto"/>
        <w:bottom w:val="none" w:sz="0" w:space="0" w:color="auto"/>
        <w:right w:val="none" w:sz="0" w:space="0" w:color="auto"/>
      </w:divBdr>
      <w:divsChild>
        <w:div w:id="980041951">
          <w:marLeft w:val="0"/>
          <w:marRight w:val="0"/>
          <w:marTop w:val="0"/>
          <w:marBottom w:val="0"/>
          <w:divBdr>
            <w:top w:val="none" w:sz="0" w:space="0" w:color="auto"/>
            <w:left w:val="none" w:sz="0" w:space="0" w:color="auto"/>
            <w:bottom w:val="none" w:sz="0" w:space="0" w:color="auto"/>
            <w:right w:val="none" w:sz="0" w:space="0" w:color="auto"/>
          </w:divBdr>
          <w:divsChild>
            <w:div w:id="616450768">
              <w:marLeft w:val="0"/>
              <w:marRight w:val="0"/>
              <w:marTop w:val="0"/>
              <w:marBottom w:val="0"/>
              <w:divBdr>
                <w:top w:val="none" w:sz="0" w:space="0" w:color="auto"/>
                <w:left w:val="none" w:sz="0" w:space="0" w:color="auto"/>
                <w:bottom w:val="none" w:sz="0" w:space="0" w:color="auto"/>
                <w:right w:val="none" w:sz="0" w:space="0" w:color="auto"/>
              </w:divBdr>
              <w:divsChild>
                <w:div w:id="1390765334">
                  <w:marLeft w:val="0"/>
                  <w:marRight w:val="0"/>
                  <w:marTop w:val="0"/>
                  <w:marBottom w:val="0"/>
                  <w:divBdr>
                    <w:top w:val="none" w:sz="0" w:space="0" w:color="auto"/>
                    <w:left w:val="none" w:sz="0" w:space="0" w:color="auto"/>
                    <w:bottom w:val="none" w:sz="0" w:space="0" w:color="auto"/>
                    <w:right w:val="none" w:sz="0" w:space="0" w:color="auto"/>
                  </w:divBdr>
                  <w:divsChild>
                    <w:div w:id="10838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398594">
      <w:bodyDiv w:val="1"/>
      <w:marLeft w:val="0"/>
      <w:marRight w:val="0"/>
      <w:marTop w:val="0"/>
      <w:marBottom w:val="0"/>
      <w:divBdr>
        <w:top w:val="none" w:sz="0" w:space="0" w:color="auto"/>
        <w:left w:val="none" w:sz="0" w:space="0" w:color="auto"/>
        <w:bottom w:val="none" w:sz="0" w:space="0" w:color="auto"/>
        <w:right w:val="none" w:sz="0" w:space="0" w:color="auto"/>
      </w:divBdr>
      <w:divsChild>
        <w:div w:id="653217987">
          <w:marLeft w:val="0"/>
          <w:marRight w:val="0"/>
          <w:marTop w:val="0"/>
          <w:marBottom w:val="0"/>
          <w:divBdr>
            <w:top w:val="none" w:sz="0" w:space="0" w:color="auto"/>
            <w:left w:val="none" w:sz="0" w:space="0" w:color="auto"/>
            <w:bottom w:val="none" w:sz="0" w:space="0" w:color="auto"/>
            <w:right w:val="none" w:sz="0" w:space="0" w:color="auto"/>
          </w:divBdr>
          <w:divsChild>
            <w:div w:id="1135609504">
              <w:marLeft w:val="0"/>
              <w:marRight w:val="0"/>
              <w:marTop w:val="0"/>
              <w:marBottom w:val="0"/>
              <w:divBdr>
                <w:top w:val="none" w:sz="0" w:space="0" w:color="auto"/>
                <w:left w:val="none" w:sz="0" w:space="0" w:color="auto"/>
                <w:bottom w:val="none" w:sz="0" w:space="0" w:color="auto"/>
                <w:right w:val="none" w:sz="0" w:space="0" w:color="auto"/>
              </w:divBdr>
              <w:divsChild>
                <w:div w:id="8850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6053">
      <w:bodyDiv w:val="1"/>
      <w:marLeft w:val="0"/>
      <w:marRight w:val="0"/>
      <w:marTop w:val="0"/>
      <w:marBottom w:val="0"/>
      <w:divBdr>
        <w:top w:val="none" w:sz="0" w:space="0" w:color="auto"/>
        <w:left w:val="none" w:sz="0" w:space="0" w:color="auto"/>
        <w:bottom w:val="none" w:sz="0" w:space="0" w:color="auto"/>
        <w:right w:val="none" w:sz="0" w:space="0" w:color="auto"/>
      </w:divBdr>
      <w:divsChild>
        <w:div w:id="1436705588">
          <w:marLeft w:val="0"/>
          <w:marRight w:val="0"/>
          <w:marTop w:val="0"/>
          <w:marBottom w:val="0"/>
          <w:divBdr>
            <w:top w:val="none" w:sz="0" w:space="0" w:color="auto"/>
            <w:left w:val="none" w:sz="0" w:space="0" w:color="auto"/>
            <w:bottom w:val="none" w:sz="0" w:space="0" w:color="auto"/>
            <w:right w:val="none" w:sz="0" w:space="0" w:color="auto"/>
          </w:divBdr>
          <w:divsChild>
            <w:div w:id="715928528">
              <w:marLeft w:val="0"/>
              <w:marRight w:val="0"/>
              <w:marTop w:val="0"/>
              <w:marBottom w:val="0"/>
              <w:divBdr>
                <w:top w:val="none" w:sz="0" w:space="0" w:color="auto"/>
                <w:left w:val="none" w:sz="0" w:space="0" w:color="auto"/>
                <w:bottom w:val="none" w:sz="0" w:space="0" w:color="auto"/>
                <w:right w:val="none" w:sz="0" w:space="0" w:color="auto"/>
              </w:divBdr>
              <w:divsChild>
                <w:div w:id="23603447">
                  <w:marLeft w:val="0"/>
                  <w:marRight w:val="0"/>
                  <w:marTop w:val="0"/>
                  <w:marBottom w:val="0"/>
                  <w:divBdr>
                    <w:top w:val="none" w:sz="0" w:space="0" w:color="auto"/>
                    <w:left w:val="none" w:sz="0" w:space="0" w:color="auto"/>
                    <w:bottom w:val="none" w:sz="0" w:space="0" w:color="auto"/>
                    <w:right w:val="none" w:sz="0" w:space="0" w:color="auto"/>
                  </w:divBdr>
                  <w:divsChild>
                    <w:div w:id="1789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28492">
      <w:bodyDiv w:val="1"/>
      <w:marLeft w:val="0"/>
      <w:marRight w:val="0"/>
      <w:marTop w:val="0"/>
      <w:marBottom w:val="0"/>
      <w:divBdr>
        <w:top w:val="none" w:sz="0" w:space="0" w:color="auto"/>
        <w:left w:val="none" w:sz="0" w:space="0" w:color="auto"/>
        <w:bottom w:val="none" w:sz="0" w:space="0" w:color="auto"/>
        <w:right w:val="none" w:sz="0" w:space="0" w:color="auto"/>
      </w:divBdr>
      <w:divsChild>
        <w:div w:id="744910271">
          <w:marLeft w:val="360"/>
          <w:marRight w:val="0"/>
          <w:marTop w:val="200"/>
          <w:marBottom w:val="0"/>
          <w:divBdr>
            <w:top w:val="none" w:sz="0" w:space="0" w:color="auto"/>
            <w:left w:val="none" w:sz="0" w:space="0" w:color="auto"/>
            <w:bottom w:val="none" w:sz="0" w:space="0" w:color="auto"/>
            <w:right w:val="none" w:sz="0" w:space="0" w:color="auto"/>
          </w:divBdr>
        </w:div>
        <w:div w:id="1589266015">
          <w:marLeft w:val="360"/>
          <w:marRight w:val="0"/>
          <w:marTop w:val="200"/>
          <w:marBottom w:val="0"/>
          <w:divBdr>
            <w:top w:val="none" w:sz="0" w:space="0" w:color="auto"/>
            <w:left w:val="none" w:sz="0" w:space="0" w:color="auto"/>
            <w:bottom w:val="none" w:sz="0" w:space="0" w:color="auto"/>
            <w:right w:val="none" w:sz="0" w:space="0" w:color="auto"/>
          </w:divBdr>
        </w:div>
        <w:div w:id="1553881184">
          <w:marLeft w:val="360"/>
          <w:marRight w:val="0"/>
          <w:marTop w:val="200"/>
          <w:marBottom w:val="0"/>
          <w:divBdr>
            <w:top w:val="none" w:sz="0" w:space="0" w:color="auto"/>
            <w:left w:val="none" w:sz="0" w:space="0" w:color="auto"/>
            <w:bottom w:val="none" w:sz="0" w:space="0" w:color="auto"/>
            <w:right w:val="none" w:sz="0" w:space="0" w:color="auto"/>
          </w:divBdr>
        </w:div>
        <w:div w:id="886144031">
          <w:marLeft w:val="360"/>
          <w:marRight w:val="0"/>
          <w:marTop w:val="200"/>
          <w:marBottom w:val="0"/>
          <w:divBdr>
            <w:top w:val="none" w:sz="0" w:space="0" w:color="auto"/>
            <w:left w:val="none" w:sz="0" w:space="0" w:color="auto"/>
            <w:bottom w:val="none" w:sz="0" w:space="0" w:color="auto"/>
            <w:right w:val="none" w:sz="0" w:space="0" w:color="auto"/>
          </w:divBdr>
        </w:div>
      </w:divsChild>
    </w:div>
    <w:div w:id="1587299437">
      <w:bodyDiv w:val="1"/>
      <w:marLeft w:val="0"/>
      <w:marRight w:val="0"/>
      <w:marTop w:val="0"/>
      <w:marBottom w:val="0"/>
      <w:divBdr>
        <w:top w:val="none" w:sz="0" w:space="0" w:color="auto"/>
        <w:left w:val="none" w:sz="0" w:space="0" w:color="auto"/>
        <w:bottom w:val="none" w:sz="0" w:space="0" w:color="auto"/>
        <w:right w:val="none" w:sz="0" w:space="0" w:color="auto"/>
      </w:divBdr>
      <w:divsChild>
        <w:div w:id="127168095">
          <w:marLeft w:val="0"/>
          <w:marRight w:val="0"/>
          <w:marTop w:val="0"/>
          <w:marBottom w:val="0"/>
          <w:divBdr>
            <w:top w:val="none" w:sz="0" w:space="0" w:color="auto"/>
            <w:left w:val="none" w:sz="0" w:space="0" w:color="auto"/>
            <w:bottom w:val="none" w:sz="0" w:space="0" w:color="auto"/>
            <w:right w:val="none" w:sz="0" w:space="0" w:color="auto"/>
          </w:divBdr>
          <w:divsChild>
            <w:div w:id="917785218">
              <w:marLeft w:val="0"/>
              <w:marRight w:val="0"/>
              <w:marTop w:val="0"/>
              <w:marBottom w:val="0"/>
              <w:divBdr>
                <w:top w:val="none" w:sz="0" w:space="0" w:color="auto"/>
                <w:left w:val="none" w:sz="0" w:space="0" w:color="auto"/>
                <w:bottom w:val="none" w:sz="0" w:space="0" w:color="auto"/>
                <w:right w:val="none" w:sz="0" w:space="0" w:color="auto"/>
              </w:divBdr>
              <w:divsChild>
                <w:div w:id="163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8128">
      <w:bodyDiv w:val="1"/>
      <w:marLeft w:val="0"/>
      <w:marRight w:val="0"/>
      <w:marTop w:val="0"/>
      <w:marBottom w:val="0"/>
      <w:divBdr>
        <w:top w:val="none" w:sz="0" w:space="0" w:color="auto"/>
        <w:left w:val="none" w:sz="0" w:space="0" w:color="auto"/>
        <w:bottom w:val="none" w:sz="0" w:space="0" w:color="auto"/>
        <w:right w:val="none" w:sz="0" w:space="0" w:color="auto"/>
      </w:divBdr>
      <w:divsChild>
        <w:div w:id="1079015331">
          <w:marLeft w:val="360"/>
          <w:marRight w:val="0"/>
          <w:marTop w:val="200"/>
          <w:marBottom w:val="0"/>
          <w:divBdr>
            <w:top w:val="none" w:sz="0" w:space="0" w:color="auto"/>
            <w:left w:val="none" w:sz="0" w:space="0" w:color="auto"/>
            <w:bottom w:val="none" w:sz="0" w:space="0" w:color="auto"/>
            <w:right w:val="none" w:sz="0" w:space="0" w:color="auto"/>
          </w:divBdr>
        </w:div>
      </w:divsChild>
    </w:div>
    <w:div w:id="1649507059">
      <w:bodyDiv w:val="1"/>
      <w:marLeft w:val="0"/>
      <w:marRight w:val="0"/>
      <w:marTop w:val="0"/>
      <w:marBottom w:val="0"/>
      <w:divBdr>
        <w:top w:val="none" w:sz="0" w:space="0" w:color="auto"/>
        <w:left w:val="none" w:sz="0" w:space="0" w:color="auto"/>
        <w:bottom w:val="none" w:sz="0" w:space="0" w:color="auto"/>
        <w:right w:val="none" w:sz="0" w:space="0" w:color="auto"/>
      </w:divBdr>
      <w:divsChild>
        <w:div w:id="1413238292">
          <w:marLeft w:val="0"/>
          <w:marRight w:val="0"/>
          <w:marTop w:val="0"/>
          <w:marBottom w:val="0"/>
          <w:divBdr>
            <w:top w:val="none" w:sz="0" w:space="0" w:color="auto"/>
            <w:left w:val="none" w:sz="0" w:space="0" w:color="auto"/>
            <w:bottom w:val="none" w:sz="0" w:space="0" w:color="auto"/>
            <w:right w:val="none" w:sz="0" w:space="0" w:color="auto"/>
          </w:divBdr>
          <w:divsChild>
            <w:div w:id="1208420895">
              <w:marLeft w:val="0"/>
              <w:marRight w:val="0"/>
              <w:marTop w:val="0"/>
              <w:marBottom w:val="0"/>
              <w:divBdr>
                <w:top w:val="none" w:sz="0" w:space="0" w:color="auto"/>
                <w:left w:val="none" w:sz="0" w:space="0" w:color="auto"/>
                <w:bottom w:val="none" w:sz="0" w:space="0" w:color="auto"/>
                <w:right w:val="none" w:sz="0" w:space="0" w:color="auto"/>
              </w:divBdr>
              <w:divsChild>
                <w:div w:id="5941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0151">
      <w:bodyDiv w:val="1"/>
      <w:marLeft w:val="0"/>
      <w:marRight w:val="0"/>
      <w:marTop w:val="0"/>
      <w:marBottom w:val="0"/>
      <w:divBdr>
        <w:top w:val="none" w:sz="0" w:space="0" w:color="auto"/>
        <w:left w:val="none" w:sz="0" w:space="0" w:color="auto"/>
        <w:bottom w:val="none" w:sz="0" w:space="0" w:color="auto"/>
        <w:right w:val="none" w:sz="0" w:space="0" w:color="auto"/>
      </w:divBdr>
      <w:divsChild>
        <w:div w:id="3019426">
          <w:marLeft w:val="0"/>
          <w:marRight w:val="0"/>
          <w:marTop w:val="0"/>
          <w:marBottom w:val="0"/>
          <w:divBdr>
            <w:top w:val="none" w:sz="0" w:space="0" w:color="auto"/>
            <w:left w:val="none" w:sz="0" w:space="0" w:color="auto"/>
            <w:bottom w:val="none" w:sz="0" w:space="0" w:color="auto"/>
            <w:right w:val="none" w:sz="0" w:space="0" w:color="auto"/>
          </w:divBdr>
          <w:divsChild>
            <w:div w:id="422996345">
              <w:marLeft w:val="0"/>
              <w:marRight w:val="0"/>
              <w:marTop w:val="0"/>
              <w:marBottom w:val="0"/>
              <w:divBdr>
                <w:top w:val="none" w:sz="0" w:space="0" w:color="auto"/>
                <w:left w:val="none" w:sz="0" w:space="0" w:color="auto"/>
                <w:bottom w:val="none" w:sz="0" w:space="0" w:color="auto"/>
                <w:right w:val="none" w:sz="0" w:space="0" w:color="auto"/>
              </w:divBdr>
              <w:divsChild>
                <w:div w:id="1957786329">
                  <w:marLeft w:val="0"/>
                  <w:marRight w:val="0"/>
                  <w:marTop w:val="0"/>
                  <w:marBottom w:val="0"/>
                  <w:divBdr>
                    <w:top w:val="none" w:sz="0" w:space="0" w:color="auto"/>
                    <w:left w:val="none" w:sz="0" w:space="0" w:color="auto"/>
                    <w:bottom w:val="none" w:sz="0" w:space="0" w:color="auto"/>
                    <w:right w:val="none" w:sz="0" w:space="0" w:color="auto"/>
                  </w:divBdr>
                  <w:divsChild>
                    <w:div w:id="1625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7514">
      <w:bodyDiv w:val="1"/>
      <w:marLeft w:val="0"/>
      <w:marRight w:val="0"/>
      <w:marTop w:val="0"/>
      <w:marBottom w:val="0"/>
      <w:divBdr>
        <w:top w:val="none" w:sz="0" w:space="0" w:color="auto"/>
        <w:left w:val="none" w:sz="0" w:space="0" w:color="auto"/>
        <w:bottom w:val="none" w:sz="0" w:space="0" w:color="auto"/>
        <w:right w:val="none" w:sz="0" w:space="0" w:color="auto"/>
      </w:divBdr>
      <w:divsChild>
        <w:div w:id="745760384">
          <w:marLeft w:val="0"/>
          <w:marRight w:val="0"/>
          <w:marTop w:val="0"/>
          <w:marBottom w:val="0"/>
          <w:divBdr>
            <w:top w:val="none" w:sz="0" w:space="0" w:color="auto"/>
            <w:left w:val="none" w:sz="0" w:space="0" w:color="auto"/>
            <w:bottom w:val="none" w:sz="0" w:space="0" w:color="auto"/>
            <w:right w:val="none" w:sz="0" w:space="0" w:color="auto"/>
          </w:divBdr>
          <w:divsChild>
            <w:div w:id="1350641528">
              <w:marLeft w:val="0"/>
              <w:marRight w:val="0"/>
              <w:marTop w:val="0"/>
              <w:marBottom w:val="0"/>
              <w:divBdr>
                <w:top w:val="none" w:sz="0" w:space="0" w:color="auto"/>
                <w:left w:val="none" w:sz="0" w:space="0" w:color="auto"/>
                <w:bottom w:val="none" w:sz="0" w:space="0" w:color="auto"/>
                <w:right w:val="none" w:sz="0" w:space="0" w:color="auto"/>
              </w:divBdr>
              <w:divsChild>
                <w:div w:id="1248150038">
                  <w:marLeft w:val="0"/>
                  <w:marRight w:val="0"/>
                  <w:marTop w:val="0"/>
                  <w:marBottom w:val="0"/>
                  <w:divBdr>
                    <w:top w:val="none" w:sz="0" w:space="0" w:color="auto"/>
                    <w:left w:val="none" w:sz="0" w:space="0" w:color="auto"/>
                    <w:bottom w:val="none" w:sz="0" w:space="0" w:color="auto"/>
                    <w:right w:val="none" w:sz="0" w:space="0" w:color="auto"/>
                  </w:divBdr>
                  <w:divsChild>
                    <w:div w:id="19104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9843">
      <w:bodyDiv w:val="1"/>
      <w:marLeft w:val="0"/>
      <w:marRight w:val="0"/>
      <w:marTop w:val="0"/>
      <w:marBottom w:val="0"/>
      <w:divBdr>
        <w:top w:val="none" w:sz="0" w:space="0" w:color="auto"/>
        <w:left w:val="none" w:sz="0" w:space="0" w:color="auto"/>
        <w:bottom w:val="none" w:sz="0" w:space="0" w:color="auto"/>
        <w:right w:val="none" w:sz="0" w:space="0" w:color="auto"/>
      </w:divBdr>
      <w:divsChild>
        <w:div w:id="1315915684">
          <w:marLeft w:val="0"/>
          <w:marRight w:val="0"/>
          <w:marTop w:val="0"/>
          <w:marBottom w:val="0"/>
          <w:divBdr>
            <w:top w:val="none" w:sz="0" w:space="0" w:color="auto"/>
            <w:left w:val="none" w:sz="0" w:space="0" w:color="auto"/>
            <w:bottom w:val="none" w:sz="0" w:space="0" w:color="auto"/>
            <w:right w:val="none" w:sz="0" w:space="0" w:color="auto"/>
          </w:divBdr>
          <w:divsChild>
            <w:div w:id="380399295">
              <w:marLeft w:val="0"/>
              <w:marRight w:val="0"/>
              <w:marTop w:val="0"/>
              <w:marBottom w:val="0"/>
              <w:divBdr>
                <w:top w:val="none" w:sz="0" w:space="0" w:color="auto"/>
                <w:left w:val="none" w:sz="0" w:space="0" w:color="auto"/>
                <w:bottom w:val="none" w:sz="0" w:space="0" w:color="auto"/>
                <w:right w:val="none" w:sz="0" w:space="0" w:color="auto"/>
              </w:divBdr>
              <w:divsChild>
                <w:div w:id="73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0217">
      <w:bodyDiv w:val="1"/>
      <w:marLeft w:val="0"/>
      <w:marRight w:val="0"/>
      <w:marTop w:val="0"/>
      <w:marBottom w:val="0"/>
      <w:divBdr>
        <w:top w:val="none" w:sz="0" w:space="0" w:color="auto"/>
        <w:left w:val="none" w:sz="0" w:space="0" w:color="auto"/>
        <w:bottom w:val="none" w:sz="0" w:space="0" w:color="auto"/>
        <w:right w:val="none" w:sz="0" w:space="0" w:color="auto"/>
      </w:divBdr>
      <w:divsChild>
        <w:div w:id="1030911888">
          <w:marLeft w:val="0"/>
          <w:marRight w:val="0"/>
          <w:marTop w:val="0"/>
          <w:marBottom w:val="0"/>
          <w:divBdr>
            <w:top w:val="none" w:sz="0" w:space="0" w:color="auto"/>
            <w:left w:val="none" w:sz="0" w:space="0" w:color="auto"/>
            <w:bottom w:val="none" w:sz="0" w:space="0" w:color="auto"/>
            <w:right w:val="none" w:sz="0" w:space="0" w:color="auto"/>
          </w:divBdr>
          <w:divsChild>
            <w:div w:id="1817062154">
              <w:marLeft w:val="0"/>
              <w:marRight w:val="0"/>
              <w:marTop w:val="0"/>
              <w:marBottom w:val="0"/>
              <w:divBdr>
                <w:top w:val="none" w:sz="0" w:space="0" w:color="auto"/>
                <w:left w:val="none" w:sz="0" w:space="0" w:color="auto"/>
                <w:bottom w:val="none" w:sz="0" w:space="0" w:color="auto"/>
                <w:right w:val="none" w:sz="0" w:space="0" w:color="auto"/>
              </w:divBdr>
              <w:divsChild>
                <w:div w:id="1285846397">
                  <w:marLeft w:val="0"/>
                  <w:marRight w:val="0"/>
                  <w:marTop w:val="0"/>
                  <w:marBottom w:val="0"/>
                  <w:divBdr>
                    <w:top w:val="none" w:sz="0" w:space="0" w:color="auto"/>
                    <w:left w:val="none" w:sz="0" w:space="0" w:color="auto"/>
                    <w:bottom w:val="none" w:sz="0" w:space="0" w:color="auto"/>
                    <w:right w:val="none" w:sz="0" w:space="0" w:color="auto"/>
                  </w:divBdr>
                  <w:divsChild>
                    <w:div w:id="1189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17138">
      <w:bodyDiv w:val="1"/>
      <w:marLeft w:val="0"/>
      <w:marRight w:val="0"/>
      <w:marTop w:val="0"/>
      <w:marBottom w:val="0"/>
      <w:divBdr>
        <w:top w:val="none" w:sz="0" w:space="0" w:color="auto"/>
        <w:left w:val="none" w:sz="0" w:space="0" w:color="auto"/>
        <w:bottom w:val="none" w:sz="0" w:space="0" w:color="auto"/>
        <w:right w:val="none" w:sz="0" w:space="0" w:color="auto"/>
      </w:divBdr>
      <w:divsChild>
        <w:div w:id="531765176">
          <w:marLeft w:val="0"/>
          <w:marRight w:val="0"/>
          <w:marTop w:val="0"/>
          <w:marBottom w:val="0"/>
          <w:divBdr>
            <w:top w:val="none" w:sz="0" w:space="0" w:color="auto"/>
            <w:left w:val="none" w:sz="0" w:space="0" w:color="auto"/>
            <w:bottom w:val="none" w:sz="0" w:space="0" w:color="auto"/>
            <w:right w:val="none" w:sz="0" w:space="0" w:color="auto"/>
          </w:divBdr>
          <w:divsChild>
            <w:div w:id="1061487193">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sChild>
                    <w:div w:id="3909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7178">
      <w:bodyDiv w:val="1"/>
      <w:marLeft w:val="0"/>
      <w:marRight w:val="0"/>
      <w:marTop w:val="0"/>
      <w:marBottom w:val="0"/>
      <w:divBdr>
        <w:top w:val="none" w:sz="0" w:space="0" w:color="auto"/>
        <w:left w:val="none" w:sz="0" w:space="0" w:color="auto"/>
        <w:bottom w:val="none" w:sz="0" w:space="0" w:color="auto"/>
        <w:right w:val="none" w:sz="0" w:space="0" w:color="auto"/>
      </w:divBdr>
      <w:divsChild>
        <w:div w:id="631595221">
          <w:marLeft w:val="0"/>
          <w:marRight w:val="0"/>
          <w:marTop w:val="0"/>
          <w:marBottom w:val="0"/>
          <w:divBdr>
            <w:top w:val="none" w:sz="0" w:space="0" w:color="auto"/>
            <w:left w:val="none" w:sz="0" w:space="0" w:color="auto"/>
            <w:bottom w:val="none" w:sz="0" w:space="0" w:color="auto"/>
            <w:right w:val="none" w:sz="0" w:space="0" w:color="auto"/>
          </w:divBdr>
          <w:divsChild>
            <w:div w:id="1819691508">
              <w:marLeft w:val="0"/>
              <w:marRight w:val="0"/>
              <w:marTop w:val="0"/>
              <w:marBottom w:val="0"/>
              <w:divBdr>
                <w:top w:val="none" w:sz="0" w:space="0" w:color="auto"/>
                <w:left w:val="none" w:sz="0" w:space="0" w:color="auto"/>
                <w:bottom w:val="none" w:sz="0" w:space="0" w:color="auto"/>
                <w:right w:val="none" w:sz="0" w:space="0" w:color="auto"/>
              </w:divBdr>
              <w:divsChild>
                <w:div w:id="1381394625">
                  <w:marLeft w:val="0"/>
                  <w:marRight w:val="0"/>
                  <w:marTop w:val="0"/>
                  <w:marBottom w:val="0"/>
                  <w:divBdr>
                    <w:top w:val="none" w:sz="0" w:space="0" w:color="auto"/>
                    <w:left w:val="none" w:sz="0" w:space="0" w:color="auto"/>
                    <w:bottom w:val="none" w:sz="0" w:space="0" w:color="auto"/>
                    <w:right w:val="none" w:sz="0" w:space="0" w:color="auto"/>
                  </w:divBdr>
                  <w:divsChild>
                    <w:div w:id="5612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811">
      <w:bodyDiv w:val="1"/>
      <w:marLeft w:val="0"/>
      <w:marRight w:val="0"/>
      <w:marTop w:val="0"/>
      <w:marBottom w:val="0"/>
      <w:divBdr>
        <w:top w:val="none" w:sz="0" w:space="0" w:color="auto"/>
        <w:left w:val="none" w:sz="0" w:space="0" w:color="auto"/>
        <w:bottom w:val="none" w:sz="0" w:space="0" w:color="auto"/>
        <w:right w:val="none" w:sz="0" w:space="0" w:color="auto"/>
      </w:divBdr>
      <w:divsChild>
        <w:div w:id="624770045">
          <w:marLeft w:val="0"/>
          <w:marRight w:val="0"/>
          <w:marTop w:val="0"/>
          <w:marBottom w:val="0"/>
          <w:divBdr>
            <w:top w:val="none" w:sz="0" w:space="0" w:color="auto"/>
            <w:left w:val="none" w:sz="0" w:space="0" w:color="auto"/>
            <w:bottom w:val="none" w:sz="0" w:space="0" w:color="auto"/>
            <w:right w:val="none" w:sz="0" w:space="0" w:color="auto"/>
          </w:divBdr>
          <w:divsChild>
            <w:div w:id="215432547">
              <w:marLeft w:val="0"/>
              <w:marRight w:val="0"/>
              <w:marTop w:val="0"/>
              <w:marBottom w:val="0"/>
              <w:divBdr>
                <w:top w:val="none" w:sz="0" w:space="0" w:color="auto"/>
                <w:left w:val="none" w:sz="0" w:space="0" w:color="auto"/>
                <w:bottom w:val="none" w:sz="0" w:space="0" w:color="auto"/>
                <w:right w:val="none" w:sz="0" w:space="0" w:color="auto"/>
              </w:divBdr>
              <w:divsChild>
                <w:div w:id="1205098929">
                  <w:marLeft w:val="0"/>
                  <w:marRight w:val="0"/>
                  <w:marTop w:val="0"/>
                  <w:marBottom w:val="0"/>
                  <w:divBdr>
                    <w:top w:val="none" w:sz="0" w:space="0" w:color="auto"/>
                    <w:left w:val="none" w:sz="0" w:space="0" w:color="auto"/>
                    <w:bottom w:val="none" w:sz="0" w:space="0" w:color="auto"/>
                    <w:right w:val="none" w:sz="0" w:space="0" w:color="auto"/>
                  </w:divBdr>
                  <w:divsChild>
                    <w:div w:id="4157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02415">
      <w:bodyDiv w:val="1"/>
      <w:marLeft w:val="0"/>
      <w:marRight w:val="0"/>
      <w:marTop w:val="0"/>
      <w:marBottom w:val="0"/>
      <w:divBdr>
        <w:top w:val="none" w:sz="0" w:space="0" w:color="auto"/>
        <w:left w:val="none" w:sz="0" w:space="0" w:color="auto"/>
        <w:bottom w:val="none" w:sz="0" w:space="0" w:color="auto"/>
        <w:right w:val="none" w:sz="0" w:space="0" w:color="auto"/>
      </w:divBdr>
      <w:divsChild>
        <w:div w:id="1936743774">
          <w:marLeft w:val="0"/>
          <w:marRight w:val="0"/>
          <w:marTop w:val="0"/>
          <w:marBottom w:val="0"/>
          <w:divBdr>
            <w:top w:val="none" w:sz="0" w:space="0" w:color="auto"/>
            <w:left w:val="none" w:sz="0" w:space="0" w:color="auto"/>
            <w:bottom w:val="none" w:sz="0" w:space="0" w:color="auto"/>
            <w:right w:val="none" w:sz="0" w:space="0" w:color="auto"/>
          </w:divBdr>
          <w:divsChild>
            <w:div w:id="1294093313">
              <w:marLeft w:val="0"/>
              <w:marRight w:val="0"/>
              <w:marTop w:val="0"/>
              <w:marBottom w:val="0"/>
              <w:divBdr>
                <w:top w:val="none" w:sz="0" w:space="0" w:color="auto"/>
                <w:left w:val="none" w:sz="0" w:space="0" w:color="auto"/>
                <w:bottom w:val="none" w:sz="0" w:space="0" w:color="auto"/>
                <w:right w:val="none" w:sz="0" w:space="0" w:color="auto"/>
              </w:divBdr>
              <w:divsChild>
                <w:div w:id="991525478">
                  <w:marLeft w:val="0"/>
                  <w:marRight w:val="0"/>
                  <w:marTop w:val="0"/>
                  <w:marBottom w:val="0"/>
                  <w:divBdr>
                    <w:top w:val="none" w:sz="0" w:space="0" w:color="auto"/>
                    <w:left w:val="none" w:sz="0" w:space="0" w:color="auto"/>
                    <w:bottom w:val="none" w:sz="0" w:space="0" w:color="auto"/>
                    <w:right w:val="none" w:sz="0" w:space="0" w:color="auto"/>
                  </w:divBdr>
                  <w:divsChild>
                    <w:div w:id="11172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5880">
      <w:bodyDiv w:val="1"/>
      <w:marLeft w:val="0"/>
      <w:marRight w:val="0"/>
      <w:marTop w:val="0"/>
      <w:marBottom w:val="0"/>
      <w:divBdr>
        <w:top w:val="none" w:sz="0" w:space="0" w:color="auto"/>
        <w:left w:val="none" w:sz="0" w:space="0" w:color="auto"/>
        <w:bottom w:val="none" w:sz="0" w:space="0" w:color="auto"/>
        <w:right w:val="none" w:sz="0" w:space="0" w:color="auto"/>
      </w:divBdr>
      <w:divsChild>
        <w:div w:id="2137604884">
          <w:marLeft w:val="0"/>
          <w:marRight w:val="0"/>
          <w:marTop w:val="0"/>
          <w:marBottom w:val="0"/>
          <w:divBdr>
            <w:top w:val="none" w:sz="0" w:space="0" w:color="auto"/>
            <w:left w:val="none" w:sz="0" w:space="0" w:color="auto"/>
            <w:bottom w:val="none" w:sz="0" w:space="0" w:color="auto"/>
            <w:right w:val="none" w:sz="0" w:space="0" w:color="auto"/>
          </w:divBdr>
          <w:divsChild>
            <w:div w:id="1191720316">
              <w:marLeft w:val="0"/>
              <w:marRight w:val="0"/>
              <w:marTop w:val="0"/>
              <w:marBottom w:val="0"/>
              <w:divBdr>
                <w:top w:val="none" w:sz="0" w:space="0" w:color="auto"/>
                <w:left w:val="none" w:sz="0" w:space="0" w:color="auto"/>
                <w:bottom w:val="none" w:sz="0" w:space="0" w:color="auto"/>
                <w:right w:val="none" w:sz="0" w:space="0" w:color="auto"/>
              </w:divBdr>
              <w:divsChild>
                <w:div w:id="407580340">
                  <w:marLeft w:val="0"/>
                  <w:marRight w:val="0"/>
                  <w:marTop w:val="0"/>
                  <w:marBottom w:val="0"/>
                  <w:divBdr>
                    <w:top w:val="none" w:sz="0" w:space="0" w:color="auto"/>
                    <w:left w:val="none" w:sz="0" w:space="0" w:color="auto"/>
                    <w:bottom w:val="none" w:sz="0" w:space="0" w:color="auto"/>
                    <w:right w:val="none" w:sz="0" w:space="0" w:color="auto"/>
                  </w:divBdr>
                  <w:divsChild>
                    <w:div w:id="18598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Hashmi</dc:creator>
  <cp:keywords/>
  <dc:description/>
  <cp:lastModifiedBy>Selin Tozanoglu</cp:lastModifiedBy>
  <cp:revision>16</cp:revision>
  <dcterms:created xsi:type="dcterms:W3CDTF">2019-07-11T10:50:00Z</dcterms:created>
  <dcterms:modified xsi:type="dcterms:W3CDTF">2020-07-01T20:44:00Z</dcterms:modified>
</cp:coreProperties>
</file>